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499049413"/>
    <w:bookmarkStart w:id="1" w:name="_Hlk24605797"/>
    <w:p w14:paraId="5D668357" w14:textId="7DB0B628" w:rsidR="00B84EE9" w:rsidRPr="00BF4203" w:rsidRDefault="002A02BA" w:rsidP="002A02BA">
      <w:pPr>
        <w:spacing w:after="200" w:line="276" w:lineRule="auto"/>
        <w:jc w:val="both"/>
        <w:rPr>
          <w:rFonts w:ascii="Century Gothic" w:eastAsia="Calibri" w:hAnsi="Century Gothic" w:cs="Tahoma"/>
          <w:b/>
          <w:sz w:val="28"/>
          <w:szCs w:val="28"/>
        </w:rPr>
      </w:pPr>
      <w:r>
        <w:rPr>
          <w:noProof/>
        </w:rPr>
        <mc:AlternateContent>
          <mc:Choice Requires="wps">
            <w:drawing>
              <wp:anchor distT="0" distB="0" distL="114300" distR="114300" simplePos="0" relativeHeight="251658240" behindDoc="0" locked="0" layoutInCell="1" allowOverlap="1" wp14:anchorId="7F49129D" wp14:editId="2E80C47A">
                <wp:simplePos x="0" y="0"/>
                <wp:positionH relativeFrom="column">
                  <wp:posOffset>487680</wp:posOffset>
                </wp:positionH>
                <wp:positionV relativeFrom="paragraph">
                  <wp:posOffset>45720</wp:posOffset>
                </wp:positionV>
                <wp:extent cx="5311140" cy="317500"/>
                <wp:effectExtent l="0" t="0" r="10160" b="12700"/>
                <wp:wrapNone/>
                <wp:docPr id="994450178" name="Text Box 1"/>
                <wp:cNvGraphicFramePr/>
                <a:graphic xmlns:a="http://schemas.openxmlformats.org/drawingml/2006/main">
                  <a:graphicData uri="http://schemas.microsoft.com/office/word/2010/wordprocessingShape">
                    <wps:wsp>
                      <wps:cNvSpPr txBox="1"/>
                      <wps:spPr>
                        <a:xfrm>
                          <a:off x="0" y="0"/>
                          <a:ext cx="5311140" cy="317500"/>
                        </a:xfrm>
                        <a:prstGeom prst="rect">
                          <a:avLst/>
                        </a:prstGeom>
                        <a:solidFill>
                          <a:schemeClr val="bg1"/>
                        </a:solidFill>
                        <a:ln w="6350">
                          <a:solidFill>
                            <a:schemeClr val="bg1"/>
                          </a:solidFill>
                        </a:ln>
                      </wps:spPr>
                      <wps:txbx>
                        <w:txbxContent>
                          <w:p w14:paraId="7A893F41" w14:textId="72FC8F3B" w:rsidR="002A02BA" w:rsidRDefault="0060643F">
                            <w:r w:rsidRPr="00BF4203">
                              <w:rPr>
                                <w:rFonts w:ascii="Century Gothic" w:eastAsia="Calibri" w:hAnsi="Century Gothic" w:cs="Tahoma"/>
                                <w:b/>
                                <w:sz w:val="28"/>
                                <w:szCs w:val="28"/>
                              </w:rPr>
                              <w:t>Collective Worship Monitoring Form</w:t>
                            </w:r>
                            <w:r w:rsidR="00600B89">
                              <w:rPr>
                                <w:rFonts w:ascii="Century Gothic" w:eastAsia="Calibri" w:hAnsi="Century Gothic" w:cs="Tahoma"/>
                                <w:b/>
                                <w:sz w:val="28"/>
                                <w:szCs w:val="28"/>
                              </w:rPr>
                              <w:t xml:space="preserve"> – February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7F49129D" id="_x0000_t202" coordsize="21600,21600" o:spt="202" path="m,l,21600r21600,l21600,xe">
                <v:stroke joinstyle="miter"/>
                <v:path gradientshapeok="t" o:connecttype="rect"/>
              </v:shapetype>
              <v:shape id="Text Box 1" o:spid="_x0000_s1026" type="#_x0000_t202" style="position:absolute;left:0;text-align:left;margin-left:38.4pt;margin-top:3.6pt;width:418.2pt;height: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" fillcolor="white [3212]" strokecolor="white [3212]" strokeweight=".5pt">
                <v:textbox>
                  <w:txbxContent>
                    <w:p w14:paraId="7A893F41" w14:textId="72FC8F3B" w:rsidR="002A02BA" w:rsidRDefault="0060643F">
                      <w:r w:rsidRPr="00BF4203">
                        <w:rPr>
                          <w:rFonts w:ascii="Century Gothic" w:eastAsia="Calibri" w:hAnsi="Century Gothic" w:cs="Tahoma"/>
                          <w:b/>
                          <w:sz w:val="28"/>
                          <w:szCs w:val="28"/>
                        </w:rPr>
                        <w:t>Collective Worship Monitoring Form</w:t>
                      </w:r>
                      <w:r w:rsidR="00600B89">
                        <w:rPr>
                          <w:rFonts w:ascii="Century Gothic" w:eastAsia="Calibri" w:hAnsi="Century Gothic" w:cs="Tahoma"/>
                          <w:b/>
                          <w:sz w:val="28"/>
                          <w:szCs w:val="28"/>
                        </w:rPr>
                        <w:t xml:space="preserve"> – February 2025</w:t>
                      </w:r>
                    </w:p>
                  </w:txbxContent>
                </v:textbox>
              </v:shape>
            </w:pict>
          </mc:Fallback>
        </mc:AlternateContent>
      </w:r>
      <w:r>
        <w:rPr>
          <w:noProof/>
        </w:rPr>
        <w:drawing>
          <wp:inline distT="0" distB="0" distL="0" distR="0" wp14:anchorId="36A4DD75" wp14:editId="02B039AF">
            <wp:extent cx="381000" cy="395605"/>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95117" cy="410263"/>
                    </a:xfrm>
                    <a:prstGeom prst="rect">
                      <a:avLst/>
                    </a:prstGeom>
                  </pic:spPr>
                </pic:pic>
              </a:graphicData>
            </a:graphic>
          </wp:inline>
        </w:drawing>
      </w:r>
    </w:p>
    <w:tbl>
      <w:tblPr>
        <w:tblStyle w:val="TableGrid"/>
        <w:tblW w:w="0" w:type="auto"/>
        <w:tblInd w:w="-5" w:type="dxa"/>
        <w:tblLook w:val="04A0" w:firstRow="1" w:lastRow="0" w:firstColumn="1" w:lastColumn="0" w:noHBand="0" w:noVBand="1"/>
      </w:tblPr>
      <w:tblGrid>
        <w:gridCol w:w="3060"/>
        <w:gridCol w:w="2036"/>
        <w:gridCol w:w="2374"/>
        <w:gridCol w:w="2990"/>
      </w:tblGrid>
      <w:tr w:rsidR="00B84EE9" w:rsidRPr="00885DF9" w14:paraId="0F1E5C13" w14:textId="77777777" w:rsidTr="00EF19E0">
        <w:trPr>
          <w:trHeight w:hRule="exact" w:val="523"/>
        </w:trPr>
        <w:tc>
          <w:tcPr>
            <w:tcW w:w="5096" w:type="dxa"/>
            <w:gridSpan w:val="2"/>
            <w:tcBorders>
              <w:top w:val="single" w:sz="4" w:space="0" w:color="auto"/>
              <w:left w:val="single" w:sz="4" w:space="0" w:color="auto"/>
              <w:bottom w:val="single" w:sz="4" w:space="0" w:color="auto"/>
              <w:right w:val="single" w:sz="4" w:space="0" w:color="auto"/>
            </w:tcBorders>
            <w:vAlign w:val="center"/>
            <w:hideMark/>
          </w:tcPr>
          <w:p w14:paraId="54A25FB2" w14:textId="77777777" w:rsidR="00B84EE9" w:rsidRPr="00BF4203" w:rsidRDefault="00B84EE9" w:rsidP="00B84EE9">
            <w:pPr>
              <w:spacing w:after="200" w:line="276" w:lineRule="auto"/>
              <w:rPr>
                <w:rFonts w:ascii="Century Gothic" w:hAnsi="Century Gothic" w:cs="Tahoma"/>
                <w:b/>
                <w:sz w:val="20"/>
                <w:szCs w:val="20"/>
              </w:rPr>
            </w:pPr>
            <w:r w:rsidRPr="00BF4203">
              <w:rPr>
                <w:rFonts w:ascii="Century Gothic" w:hAnsi="Century Gothic" w:cs="Tahoma"/>
                <w:b/>
                <w:sz w:val="20"/>
                <w:szCs w:val="20"/>
              </w:rPr>
              <w:t>Person(s) leading Collective Worship</w:t>
            </w:r>
          </w:p>
        </w:tc>
        <w:tc>
          <w:tcPr>
            <w:tcW w:w="5364" w:type="dxa"/>
            <w:gridSpan w:val="2"/>
            <w:tcBorders>
              <w:top w:val="single" w:sz="4" w:space="0" w:color="auto"/>
              <w:left w:val="single" w:sz="4" w:space="0" w:color="auto"/>
              <w:bottom w:val="single" w:sz="4" w:space="0" w:color="auto"/>
              <w:right w:val="single" w:sz="4" w:space="0" w:color="auto"/>
            </w:tcBorders>
            <w:hideMark/>
          </w:tcPr>
          <w:p w14:paraId="29EBE27E" w14:textId="186C6921" w:rsidR="00B84EE9" w:rsidRPr="00BF4203" w:rsidRDefault="0091477E" w:rsidP="00B84EE9">
            <w:pPr>
              <w:spacing w:after="200" w:line="276" w:lineRule="auto"/>
              <w:rPr>
                <w:rFonts w:ascii="Century Gothic" w:hAnsi="Century Gothic" w:cs="Tahoma"/>
                <w:sz w:val="20"/>
                <w:szCs w:val="20"/>
              </w:rPr>
            </w:pPr>
            <w:r>
              <w:rPr>
                <w:rFonts w:ascii="Century Gothic" w:hAnsi="Century Gothic" w:cs="Tahoma"/>
                <w:sz w:val="20"/>
                <w:szCs w:val="20"/>
              </w:rPr>
              <w:t xml:space="preserve">Mrs Pinkerton (Class), Miss </w:t>
            </w:r>
            <w:proofErr w:type="spellStart"/>
            <w:r>
              <w:rPr>
                <w:rFonts w:ascii="Century Gothic" w:hAnsi="Century Gothic" w:cs="Tahoma"/>
                <w:sz w:val="20"/>
                <w:szCs w:val="20"/>
              </w:rPr>
              <w:t>Wallbanks</w:t>
            </w:r>
            <w:proofErr w:type="spellEnd"/>
            <w:r>
              <w:rPr>
                <w:rFonts w:ascii="Century Gothic" w:hAnsi="Century Gothic" w:cs="Tahoma"/>
                <w:sz w:val="20"/>
                <w:szCs w:val="20"/>
              </w:rPr>
              <w:t xml:space="preserve"> (WS), Mrs Tomes, KS1 </w:t>
            </w:r>
            <w:r w:rsidR="00A740A6">
              <w:rPr>
                <w:rFonts w:ascii="Century Gothic" w:hAnsi="Century Gothic" w:cs="Tahoma"/>
                <w:sz w:val="20"/>
                <w:szCs w:val="20"/>
              </w:rPr>
              <w:t>and Eco Warriors (KS2), Mrs Rhodes (Class)</w:t>
            </w:r>
          </w:p>
          <w:p w14:paraId="49F38D24" w14:textId="1F7A77B2" w:rsidR="00885DF9" w:rsidRPr="00BF4203" w:rsidRDefault="00885DF9" w:rsidP="00B84EE9">
            <w:pPr>
              <w:spacing w:after="200" w:line="276" w:lineRule="auto"/>
              <w:rPr>
                <w:rFonts w:ascii="Century Gothic" w:hAnsi="Century Gothic" w:cs="Tahoma"/>
                <w:sz w:val="20"/>
                <w:szCs w:val="20"/>
              </w:rPr>
            </w:pPr>
          </w:p>
          <w:p w14:paraId="384EA46F" w14:textId="77777777" w:rsidR="00885DF9" w:rsidRPr="00BF4203" w:rsidRDefault="00885DF9" w:rsidP="00B84EE9">
            <w:pPr>
              <w:spacing w:after="200" w:line="276" w:lineRule="auto"/>
              <w:rPr>
                <w:rFonts w:ascii="Century Gothic" w:hAnsi="Century Gothic" w:cs="Tahoma"/>
                <w:sz w:val="20"/>
                <w:szCs w:val="20"/>
              </w:rPr>
            </w:pPr>
          </w:p>
          <w:p w14:paraId="54E9CE57" w14:textId="77777777" w:rsidR="00885DF9" w:rsidRPr="00BF4203" w:rsidRDefault="00885DF9" w:rsidP="00B84EE9">
            <w:pPr>
              <w:spacing w:after="200" w:line="276" w:lineRule="auto"/>
              <w:rPr>
                <w:rFonts w:ascii="Century Gothic" w:hAnsi="Century Gothic" w:cs="Tahoma"/>
                <w:sz w:val="20"/>
                <w:szCs w:val="20"/>
              </w:rPr>
            </w:pPr>
          </w:p>
          <w:p w14:paraId="743E2500" w14:textId="595CB71E" w:rsidR="00885DF9" w:rsidRPr="00BF4203" w:rsidRDefault="00885DF9" w:rsidP="00B84EE9">
            <w:pPr>
              <w:spacing w:after="200" w:line="276" w:lineRule="auto"/>
              <w:rPr>
                <w:rFonts w:ascii="Century Gothic" w:hAnsi="Century Gothic" w:cs="Tahoma"/>
                <w:sz w:val="20"/>
                <w:szCs w:val="20"/>
              </w:rPr>
            </w:pPr>
          </w:p>
        </w:tc>
      </w:tr>
      <w:tr w:rsidR="00B84EE9" w:rsidRPr="00885DF9" w14:paraId="74482253" w14:textId="77777777" w:rsidTr="00A740A6">
        <w:trPr>
          <w:trHeight w:hRule="exact" w:val="732"/>
        </w:trPr>
        <w:tc>
          <w:tcPr>
            <w:tcW w:w="5096" w:type="dxa"/>
            <w:gridSpan w:val="2"/>
            <w:tcBorders>
              <w:top w:val="single" w:sz="4" w:space="0" w:color="auto"/>
              <w:left w:val="single" w:sz="4" w:space="0" w:color="auto"/>
              <w:bottom w:val="single" w:sz="4" w:space="0" w:color="auto"/>
              <w:right w:val="single" w:sz="4" w:space="0" w:color="auto"/>
            </w:tcBorders>
            <w:vAlign w:val="center"/>
            <w:hideMark/>
          </w:tcPr>
          <w:p w14:paraId="1ABF0E1C" w14:textId="157F06D9" w:rsidR="00B84EE9" w:rsidRPr="00BF4203" w:rsidRDefault="00D43C15" w:rsidP="00A740A6">
            <w:pPr>
              <w:rPr>
                <w:rFonts w:ascii="Century Gothic" w:hAnsi="Century Gothic" w:cs="Tahoma"/>
                <w:b/>
                <w:sz w:val="20"/>
                <w:szCs w:val="20"/>
              </w:rPr>
            </w:pPr>
            <w:r w:rsidRPr="00BF4203">
              <w:rPr>
                <w:rFonts w:ascii="Century Gothic" w:hAnsi="Century Gothic" w:cs="Tahoma"/>
                <w:b/>
                <w:sz w:val="20"/>
                <w:szCs w:val="20"/>
              </w:rPr>
              <w:t>Person</w:t>
            </w:r>
            <w:r w:rsidR="00B84EE9" w:rsidRPr="00BF4203">
              <w:rPr>
                <w:rFonts w:ascii="Century Gothic" w:hAnsi="Century Gothic" w:cs="Tahoma"/>
                <w:b/>
                <w:sz w:val="20"/>
                <w:szCs w:val="20"/>
              </w:rPr>
              <w:t xml:space="preserve"> (s)</w:t>
            </w:r>
            <w:r w:rsidRPr="00BF4203">
              <w:rPr>
                <w:rFonts w:ascii="Century Gothic" w:hAnsi="Century Gothic" w:cs="Tahoma"/>
                <w:b/>
                <w:sz w:val="20"/>
                <w:szCs w:val="20"/>
              </w:rPr>
              <w:t xml:space="preserve"> monitoring Collective Worship</w:t>
            </w:r>
          </w:p>
        </w:tc>
        <w:tc>
          <w:tcPr>
            <w:tcW w:w="5364" w:type="dxa"/>
            <w:gridSpan w:val="2"/>
            <w:tcBorders>
              <w:top w:val="single" w:sz="4" w:space="0" w:color="auto"/>
              <w:left w:val="single" w:sz="4" w:space="0" w:color="auto"/>
              <w:bottom w:val="single" w:sz="4" w:space="0" w:color="auto"/>
              <w:right w:val="single" w:sz="4" w:space="0" w:color="auto"/>
            </w:tcBorders>
            <w:vAlign w:val="center"/>
            <w:hideMark/>
          </w:tcPr>
          <w:p w14:paraId="2E8D0D68" w14:textId="23D02260" w:rsidR="00A740A6" w:rsidRPr="00BF4203" w:rsidRDefault="00A740A6" w:rsidP="00A740A6">
            <w:pPr>
              <w:rPr>
                <w:rFonts w:ascii="Century Gothic" w:hAnsi="Century Gothic" w:cs="Tahoma"/>
                <w:sz w:val="20"/>
                <w:szCs w:val="20"/>
              </w:rPr>
            </w:pPr>
            <w:r>
              <w:rPr>
                <w:rFonts w:ascii="Century Gothic" w:hAnsi="Century Gothic" w:cs="Tahoma"/>
                <w:sz w:val="20"/>
                <w:szCs w:val="20"/>
              </w:rPr>
              <w:t>Mrs Boaler, Rev Jon and Mrs Barnes</w:t>
            </w:r>
          </w:p>
        </w:tc>
      </w:tr>
      <w:tr w:rsidR="00B84EE9" w:rsidRPr="00885DF9" w14:paraId="555AAD6A" w14:textId="77777777" w:rsidTr="00EF19E0">
        <w:trPr>
          <w:trHeight w:hRule="exact" w:val="300"/>
        </w:trPr>
        <w:tc>
          <w:tcPr>
            <w:tcW w:w="5096" w:type="dxa"/>
            <w:gridSpan w:val="2"/>
            <w:tcBorders>
              <w:top w:val="single" w:sz="4" w:space="0" w:color="auto"/>
              <w:left w:val="single" w:sz="4" w:space="0" w:color="auto"/>
              <w:bottom w:val="single" w:sz="4" w:space="0" w:color="auto"/>
              <w:right w:val="single" w:sz="4" w:space="0" w:color="auto"/>
            </w:tcBorders>
            <w:vAlign w:val="center"/>
            <w:hideMark/>
          </w:tcPr>
          <w:p w14:paraId="0E59B84D" w14:textId="77777777" w:rsidR="00B84EE9" w:rsidRPr="00BF4203" w:rsidRDefault="00B84EE9" w:rsidP="00B84EE9">
            <w:pPr>
              <w:spacing w:after="200" w:line="276" w:lineRule="auto"/>
              <w:rPr>
                <w:rFonts w:ascii="Century Gothic" w:hAnsi="Century Gothic" w:cs="Tahoma"/>
                <w:b/>
                <w:sz w:val="20"/>
                <w:szCs w:val="20"/>
              </w:rPr>
            </w:pPr>
            <w:r w:rsidRPr="00BF4203">
              <w:rPr>
                <w:rFonts w:ascii="Century Gothic" w:hAnsi="Century Gothic" w:cs="Tahoma"/>
                <w:b/>
                <w:sz w:val="20"/>
                <w:szCs w:val="20"/>
              </w:rPr>
              <w:t>Date</w:t>
            </w:r>
          </w:p>
        </w:tc>
        <w:tc>
          <w:tcPr>
            <w:tcW w:w="5364" w:type="dxa"/>
            <w:gridSpan w:val="2"/>
            <w:tcBorders>
              <w:top w:val="single" w:sz="4" w:space="0" w:color="auto"/>
              <w:left w:val="single" w:sz="4" w:space="0" w:color="auto"/>
              <w:bottom w:val="single" w:sz="4" w:space="0" w:color="auto"/>
              <w:right w:val="single" w:sz="4" w:space="0" w:color="auto"/>
            </w:tcBorders>
            <w:hideMark/>
          </w:tcPr>
          <w:p w14:paraId="2300160D" w14:textId="4BD30F27" w:rsidR="00B84EE9" w:rsidRPr="00BF4203" w:rsidRDefault="00E36D8F" w:rsidP="00B84EE9">
            <w:pPr>
              <w:spacing w:after="200" w:line="276" w:lineRule="auto"/>
              <w:rPr>
                <w:rFonts w:ascii="Century Gothic" w:hAnsi="Century Gothic" w:cs="Tahoma"/>
                <w:sz w:val="20"/>
                <w:szCs w:val="20"/>
              </w:rPr>
            </w:pPr>
            <w:r>
              <w:rPr>
                <w:rFonts w:ascii="Century Gothic" w:hAnsi="Century Gothic" w:cs="Tahoma"/>
                <w:sz w:val="20"/>
                <w:szCs w:val="20"/>
              </w:rPr>
              <w:t>February 2025</w:t>
            </w:r>
          </w:p>
        </w:tc>
      </w:tr>
      <w:tr w:rsidR="00B84EE9" w:rsidRPr="00885DF9" w14:paraId="20EDD18A" w14:textId="77777777" w:rsidTr="00E36D8F">
        <w:trPr>
          <w:trHeight w:hRule="exact" w:val="452"/>
        </w:trPr>
        <w:tc>
          <w:tcPr>
            <w:tcW w:w="5096" w:type="dxa"/>
            <w:gridSpan w:val="2"/>
            <w:tcBorders>
              <w:top w:val="single" w:sz="4" w:space="0" w:color="auto"/>
              <w:left w:val="single" w:sz="4" w:space="0" w:color="auto"/>
              <w:bottom w:val="single" w:sz="4" w:space="0" w:color="auto"/>
              <w:right w:val="single" w:sz="4" w:space="0" w:color="auto"/>
            </w:tcBorders>
            <w:vAlign w:val="center"/>
            <w:hideMark/>
          </w:tcPr>
          <w:p w14:paraId="12BB9A4C" w14:textId="77777777" w:rsidR="00B84EE9" w:rsidRPr="00BF4203" w:rsidRDefault="00B84EE9" w:rsidP="00E36D8F">
            <w:pPr>
              <w:rPr>
                <w:rFonts w:ascii="Century Gothic" w:hAnsi="Century Gothic" w:cs="Tahoma"/>
                <w:b/>
                <w:sz w:val="20"/>
                <w:szCs w:val="20"/>
              </w:rPr>
            </w:pPr>
            <w:r w:rsidRPr="00BF4203">
              <w:rPr>
                <w:rFonts w:ascii="Century Gothic" w:hAnsi="Century Gothic" w:cs="Tahoma"/>
                <w:b/>
                <w:sz w:val="20"/>
                <w:szCs w:val="20"/>
              </w:rPr>
              <w:t>Theme/ Value</w:t>
            </w:r>
            <w:r w:rsidRPr="00BF4203">
              <w:rPr>
                <w:rFonts w:ascii="Century Gothic" w:hAnsi="Century Gothic" w:cs="Tahoma"/>
                <w:b/>
                <w:sz w:val="20"/>
                <w:szCs w:val="20"/>
              </w:rPr>
              <w:tab/>
            </w:r>
          </w:p>
        </w:tc>
        <w:tc>
          <w:tcPr>
            <w:tcW w:w="5364" w:type="dxa"/>
            <w:gridSpan w:val="2"/>
            <w:tcBorders>
              <w:top w:val="single" w:sz="4" w:space="0" w:color="auto"/>
              <w:left w:val="single" w:sz="4" w:space="0" w:color="auto"/>
              <w:bottom w:val="single" w:sz="4" w:space="0" w:color="auto"/>
              <w:right w:val="single" w:sz="4" w:space="0" w:color="auto"/>
            </w:tcBorders>
            <w:vAlign w:val="center"/>
            <w:hideMark/>
          </w:tcPr>
          <w:p w14:paraId="421B0078" w14:textId="684AD6C6" w:rsidR="00B84EE9" w:rsidRPr="00BF4203" w:rsidRDefault="002A6DEC" w:rsidP="00E36D8F">
            <w:pPr>
              <w:rPr>
                <w:rFonts w:ascii="Century Gothic" w:hAnsi="Century Gothic" w:cs="Tahoma"/>
                <w:sz w:val="20"/>
                <w:szCs w:val="20"/>
              </w:rPr>
            </w:pPr>
            <w:r>
              <w:rPr>
                <w:rFonts w:ascii="Century Gothic" w:hAnsi="Century Gothic" w:cs="Tahoma"/>
                <w:sz w:val="20"/>
                <w:szCs w:val="20"/>
              </w:rPr>
              <w:t>Perseverance - Wisdom</w:t>
            </w:r>
          </w:p>
        </w:tc>
      </w:tr>
      <w:tr w:rsidR="00B84EE9" w:rsidRPr="00885DF9" w14:paraId="3C8DD43A" w14:textId="77777777" w:rsidTr="00B262FA">
        <w:trPr>
          <w:trHeight w:hRule="exact" w:val="579"/>
        </w:trPr>
        <w:tc>
          <w:tcPr>
            <w:tcW w:w="5096" w:type="dxa"/>
            <w:gridSpan w:val="2"/>
            <w:tcBorders>
              <w:top w:val="single" w:sz="4" w:space="0" w:color="auto"/>
              <w:left w:val="single" w:sz="4" w:space="0" w:color="auto"/>
              <w:bottom w:val="single" w:sz="4" w:space="0" w:color="auto"/>
              <w:right w:val="single" w:sz="4" w:space="0" w:color="auto"/>
            </w:tcBorders>
            <w:vAlign w:val="center"/>
            <w:hideMark/>
          </w:tcPr>
          <w:p w14:paraId="5E8C5BB8" w14:textId="16CB5B15" w:rsidR="00B84EE9" w:rsidRPr="00BF4203" w:rsidRDefault="00B84EE9" w:rsidP="004E1F7B">
            <w:pPr>
              <w:rPr>
                <w:rFonts w:ascii="Century Gothic" w:hAnsi="Century Gothic" w:cs="Tahoma"/>
                <w:b/>
                <w:sz w:val="20"/>
                <w:szCs w:val="20"/>
              </w:rPr>
            </w:pPr>
            <w:r w:rsidRPr="00BF4203">
              <w:rPr>
                <w:rFonts w:ascii="Century Gothic" w:hAnsi="Century Gothic" w:cs="Tahoma"/>
                <w:b/>
                <w:sz w:val="20"/>
                <w:szCs w:val="20"/>
              </w:rPr>
              <w:t>Whole School/</w:t>
            </w:r>
            <w:r w:rsidR="00A227CA" w:rsidRPr="00BF4203">
              <w:rPr>
                <w:rFonts w:ascii="Century Gothic" w:hAnsi="Century Gothic" w:cs="Tahoma"/>
                <w:b/>
                <w:sz w:val="20"/>
                <w:szCs w:val="20"/>
              </w:rPr>
              <w:t>Key Stage/Class</w:t>
            </w:r>
          </w:p>
        </w:tc>
        <w:tc>
          <w:tcPr>
            <w:tcW w:w="5364" w:type="dxa"/>
            <w:gridSpan w:val="2"/>
            <w:tcBorders>
              <w:top w:val="single" w:sz="4" w:space="0" w:color="auto"/>
              <w:left w:val="single" w:sz="4" w:space="0" w:color="auto"/>
              <w:bottom w:val="single" w:sz="4" w:space="0" w:color="auto"/>
              <w:right w:val="single" w:sz="4" w:space="0" w:color="auto"/>
            </w:tcBorders>
            <w:vAlign w:val="center"/>
            <w:hideMark/>
          </w:tcPr>
          <w:p w14:paraId="49A791B6" w14:textId="617E5951" w:rsidR="00B84EE9" w:rsidRPr="00BF4203" w:rsidRDefault="00B262FA" w:rsidP="00B262FA">
            <w:pPr>
              <w:rPr>
                <w:rFonts w:ascii="Century Gothic" w:hAnsi="Century Gothic" w:cs="Tahoma"/>
                <w:sz w:val="20"/>
                <w:szCs w:val="20"/>
              </w:rPr>
            </w:pPr>
            <w:r>
              <w:rPr>
                <w:rFonts w:ascii="Century Gothic" w:hAnsi="Century Gothic" w:cs="Tahoma"/>
                <w:sz w:val="20"/>
                <w:szCs w:val="20"/>
              </w:rPr>
              <w:t>Range of CWs.</w:t>
            </w:r>
          </w:p>
        </w:tc>
      </w:tr>
      <w:tr w:rsidR="00BF4203" w:rsidRPr="00BF4203" w14:paraId="2A44EFAD" w14:textId="77777777" w:rsidTr="00EF19E0">
        <w:trPr>
          <w:trHeight w:hRule="exact" w:val="1279"/>
        </w:trPr>
        <w:tc>
          <w:tcPr>
            <w:tcW w:w="3060" w:type="dxa"/>
            <w:tcBorders>
              <w:top w:val="single" w:sz="4" w:space="0" w:color="auto"/>
              <w:left w:val="single" w:sz="4" w:space="0" w:color="auto"/>
              <w:bottom w:val="single" w:sz="4" w:space="0" w:color="auto"/>
              <w:right w:val="single" w:sz="4" w:space="0" w:color="auto"/>
            </w:tcBorders>
          </w:tcPr>
          <w:p w14:paraId="1488BCAE" w14:textId="77777777" w:rsidR="00BF4203" w:rsidRPr="00F56574" w:rsidRDefault="00BF4203" w:rsidP="00F56574">
            <w:pPr>
              <w:pStyle w:val="Subtitle"/>
              <w:rPr>
                <w:rFonts w:ascii="Century Gothic" w:hAnsi="Century Gothic"/>
                <w:b/>
                <w:bCs/>
                <w:color w:val="0070C0"/>
                <w:spacing w:val="0"/>
                <w:sz w:val="20"/>
                <w:szCs w:val="20"/>
              </w:rPr>
            </w:pPr>
            <w:r w:rsidRPr="00F56574">
              <w:rPr>
                <w:rFonts w:ascii="Century Gothic" w:hAnsi="Century Gothic"/>
                <w:b/>
                <w:bCs/>
                <w:color w:val="0070C0"/>
                <w:spacing w:val="0"/>
                <w:sz w:val="20"/>
                <w:szCs w:val="20"/>
              </w:rPr>
              <w:t>How was it inclusive?</w:t>
            </w:r>
          </w:p>
          <w:p w14:paraId="73B8C0E9" w14:textId="5CBB0D97" w:rsidR="00BF4203" w:rsidRPr="00F56574" w:rsidRDefault="00BF4203" w:rsidP="00F56574">
            <w:pPr>
              <w:spacing w:after="200"/>
              <w:rPr>
                <w:rFonts w:ascii="Century Gothic" w:hAnsi="Century Gothic" w:cs="Tahoma"/>
                <w:sz w:val="20"/>
                <w:szCs w:val="20"/>
              </w:rPr>
            </w:pPr>
            <w:r w:rsidRPr="00F56574">
              <w:rPr>
                <w:rFonts w:ascii="Century Gothic" w:hAnsi="Century Gothic"/>
                <w:sz w:val="20"/>
                <w:szCs w:val="20"/>
              </w:rPr>
              <w:t>For pupils, staff, those of other or no faith, SEN, EAL</w:t>
            </w:r>
          </w:p>
        </w:tc>
        <w:tc>
          <w:tcPr>
            <w:tcW w:w="4410" w:type="dxa"/>
            <w:gridSpan w:val="2"/>
            <w:tcBorders>
              <w:top w:val="single" w:sz="4" w:space="0" w:color="auto"/>
              <w:left w:val="single" w:sz="4" w:space="0" w:color="auto"/>
              <w:bottom w:val="single" w:sz="4" w:space="0" w:color="auto"/>
              <w:right w:val="single" w:sz="4" w:space="0" w:color="auto"/>
            </w:tcBorders>
          </w:tcPr>
          <w:p w14:paraId="7D33D0ED" w14:textId="77777777" w:rsidR="00BF4203" w:rsidRPr="00F56574" w:rsidRDefault="00BF4203" w:rsidP="00F56574">
            <w:pPr>
              <w:pStyle w:val="Subtitle"/>
              <w:rPr>
                <w:rFonts w:ascii="Century Gothic" w:hAnsi="Century Gothic"/>
                <w:b/>
                <w:bCs/>
                <w:color w:val="0070C0"/>
                <w:spacing w:val="0"/>
                <w:sz w:val="20"/>
                <w:szCs w:val="20"/>
              </w:rPr>
            </w:pPr>
            <w:r w:rsidRPr="00F56574">
              <w:rPr>
                <w:rFonts w:ascii="Century Gothic" w:hAnsi="Century Gothic"/>
                <w:b/>
                <w:bCs/>
                <w:color w:val="0070C0"/>
                <w:spacing w:val="0"/>
                <w:sz w:val="20"/>
                <w:szCs w:val="20"/>
              </w:rPr>
              <w:t>How was it inspiring?</w:t>
            </w:r>
          </w:p>
          <w:p w14:paraId="11CD96B2" w14:textId="47E31712" w:rsidR="00BF4203" w:rsidRPr="00F56574" w:rsidRDefault="00BF4203" w:rsidP="00F56574">
            <w:pPr>
              <w:spacing w:after="200"/>
              <w:rPr>
                <w:rFonts w:ascii="Century Gothic" w:hAnsi="Century Gothic" w:cs="Tahoma"/>
                <w:sz w:val="20"/>
                <w:szCs w:val="20"/>
              </w:rPr>
            </w:pPr>
            <w:r w:rsidRPr="00F56574">
              <w:rPr>
                <w:rFonts w:ascii="Century Gothic" w:hAnsi="Century Gothic"/>
                <w:sz w:val="20"/>
                <w:szCs w:val="20"/>
              </w:rPr>
              <w:t>Variety of creative experiences used to encounter God (liturgy, music, drama, deep wondering questions, stillness, prayer, reflection.</w:t>
            </w:r>
          </w:p>
        </w:tc>
        <w:tc>
          <w:tcPr>
            <w:tcW w:w="2990" w:type="dxa"/>
            <w:tcBorders>
              <w:top w:val="single" w:sz="4" w:space="0" w:color="auto"/>
              <w:left w:val="single" w:sz="4" w:space="0" w:color="auto"/>
              <w:bottom w:val="single" w:sz="4" w:space="0" w:color="auto"/>
              <w:right w:val="single" w:sz="4" w:space="0" w:color="auto"/>
            </w:tcBorders>
          </w:tcPr>
          <w:p w14:paraId="6A1DB9A0" w14:textId="77777777" w:rsidR="00BF4203" w:rsidRPr="00F56574" w:rsidRDefault="00BF4203" w:rsidP="00F56574">
            <w:pPr>
              <w:pStyle w:val="Subtitle"/>
              <w:rPr>
                <w:rFonts w:ascii="Century Gothic" w:hAnsi="Century Gothic"/>
                <w:b/>
                <w:bCs/>
                <w:color w:val="0070C0"/>
                <w:spacing w:val="0"/>
                <w:sz w:val="20"/>
                <w:szCs w:val="20"/>
              </w:rPr>
            </w:pPr>
            <w:r w:rsidRPr="00F56574">
              <w:rPr>
                <w:rFonts w:ascii="Century Gothic" w:hAnsi="Century Gothic"/>
                <w:b/>
                <w:bCs/>
                <w:color w:val="0070C0"/>
                <w:spacing w:val="0"/>
                <w:sz w:val="20"/>
                <w:szCs w:val="20"/>
              </w:rPr>
              <w:t>How was it invitational?</w:t>
            </w:r>
          </w:p>
          <w:p w14:paraId="0ABA5B15" w14:textId="11671B66" w:rsidR="00BF4203" w:rsidRPr="00F56574" w:rsidRDefault="00BF4203" w:rsidP="00F56574">
            <w:pPr>
              <w:spacing w:after="200"/>
              <w:rPr>
                <w:rFonts w:ascii="Century Gothic" w:hAnsi="Century Gothic" w:cs="Tahoma"/>
                <w:sz w:val="20"/>
                <w:szCs w:val="20"/>
              </w:rPr>
            </w:pPr>
            <w:r w:rsidRPr="00F56574">
              <w:rPr>
                <w:rFonts w:ascii="Century Gothic" w:hAnsi="Century Gothic"/>
                <w:sz w:val="20"/>
                <w:szCs w:val="20"/>
              </w:rPr>
              <w:t xml:space="preserve">Opportunities for pupils to take part without compulsion  </w:t>
            </w:r>
          </w:p>
        </w:tc>
      </w:tr>
    </w:tbl>
    <w:tbl>
      <w:tblPr>
        <w:tblStyle w:val="TableGrid"/>
        <w:tblpPr w:leftFromText="180" w:rightFromText="180" w:vertAnchor="text" w:horzAnchor="margin" w:tblpY="230"/>
        <w:tblW w:w="0" w:type="auto"/>
        <w:tblInd w:w="0" w:type="dxa"/>
        <w:tblLook w:val="04A0" w:firstRow="1" w:lastRow="0" w:firstColumn="1" w:lastColumn="0" w:noHBand="0" w:noVBand="1"/>
      </w:tblPr>
      <w:tblGrid>
        <w:gridCol w:w="10454"/>
      </w:tblGrid>
      <w:tr w:rsidR="00EF19E0" w:rsidRPr="001F599F" w14:paraId="4D1B60FA" w14:textId="77777777" w:rsidTr="00EF19E0">
        <w:trPr>
          <w:trHeight w:val="1202"/>
        </w:trPr>
        <w:tc>
          <w:tcPr>
            <w:tcW w:w="10454" w:type="dxa"/>
            <w:tcBorders>
              <w:top w:val="single" w:sz="4" w:space="0" w:color="auto"/>
              <w:left w:val="single" w:sz="4" w:space="0" w:color="auto"/>
              <w:bottom w:val="single" w:sz="4" w:space="0" w:color="auto"/>
              <w:right w:val="single" w:sz="4" w:space="0" w:color="auto"/>
            </w:tcBorders>
            <w:hideMark/>
          </w:tcPr>
          <w:p w14:paraId="792759FF" w14:textId="77777777" w:rsidR="00EF19E0" w:rsidRPr="000D3DE7" w:rsidRDefault="00EF19E0" w:rsidP="00EF19E0">
            <w:pPr>
              <w:spacing w:after="200"/>
              <w:rPr>
                <w:rFonts w:ascii="Century Gothic" w:hAnsi="Century Gothic" w:cs="Tahoma"/>
                <w:i/>
                <w:iCs/>
              </w:rPr>
            </w:pPr>
            <w:r w:rsidRPr="001F599F">
              <w:rPr>
                <w:rFonts w:ascii="Century Gothic" w:hAnsi="Century Gothic" w:cs="Tahoma"/>
                <w:b/>
              </w:rPr>
              <w:t>Gathering</w:t>
            </w:r>
            <w:r w:rsidRPr="001F599F">
              <w:rPr>
                <w:rFonts w:ascii="Century Gothic" w:hAnsi="Century Gothic" w:cs="Tahoma"/>
              </w:rPr>
              <w:t xml:space="preserve">     </w:t>
            </w:r>
            <w:r w:rsidRPr="00DF6B03">
              <w:rPr>
                <w:rFonts w:ascii="Century Gothic" w:hAnsi="Century Gothic" w:cs="Tahoma"/>
                <w:i/>
                <w:iCs/>
                <w:sz w:val="18"/>
                <w:szCs w:val="18"/>
              </w:rPr>
              <w:t>Is the room ready to welcome pupils/staff.  Use of symbols – candles, cross etc. Is music played/sung as children enter? Was use made of Anglican liturgy?</w:t>
            </w:r>
          </w:p>
          <w:p w14:paraId="75B495E0" w14:textId="51E6718D" w:rsidR="00EF19E0" w:rsidRDefault="00FB6EF0" w:rsidP="00FB6EF0">
            <w:pPr>
              <w:pStyle w:val="ListParagraph"/>
              <w:numPr>
                <w:ilvl w:val="0"/>
                <w:numId w:val="14"/>
              </w:numPr>
              <w:spacing w:after="200" w:line="276" w:lineRule="auto"/>
              <w:rPr>
                <w:rFonts w:ascii="Century Gothic" w:hAnsi="Century Gothic" w:cs="Tahoma"/>
                <w:i/>
              </w:rPr>
            </w:pPr>
            <w:r>
              <w:rPr>
                <w:rFonts w:ascii="Century Gothic" w:hAnsi="Century Gothic" w:cs="Tahoma"/>
                <w:i/>
              </w:rPr>
              <w:t>Room is ready to welcome pupils.</w:t>
            </w:r>
            <w:r w:rsidR="00F35879">
              <w:rPr>
                <w:rFonts w:ascii="Century Gothic" w:hAnsi="Century Gothic" w:cs="Tahoma"/>
                <w:i/>
              </w:rPr>
              <w:t xml:space="preserve">  Use of symbols evident (candle, music, spiritual table set up, IWB and screen)</w:t>
            </w:r>
          </w:p>
          <w:p w14:paraId="426F23AE" w14:textId="2E3D83BD" w:rsidR="00F35879" w:rsidRPr="00FB6EF0" w:rsidRDefault="00F35879" w:rsidP="00FB6EF0">
            <w:pPr>
              <w:pStyle w:val="ListParagraph"/>
              <w:numPr>
                <w:ilvl w:val="0"/>
                <w:numId w:val="14"/>
              </w:numPr>
              <w:spacing w:after="200" w:line="276" w:lineRule="auto"/>
              <w:rPr>
                <w:rFonts w:ascii="Century Gothic" w:hAnsi="Century Gothic" w:cs="Tahoma"/>
                <w:i/>
              </w:rPr>
            </w:pPr>
            <w:r w:rsidRPr="00AA0686">
              <w:rPr>
                <w:rFonts w:ascii="Century Gothic" w:hAnsi="Century Gothic" w:cs="Tahoma"/>
                <w:i/>
                <w:highlight w:val="yellow"/>
              </w:rPr>
              <w:t>Target:</w:t>
            </w:r>
            <w:r>
              <w:rPr>
                <w:rFonts w:ascii="Century Gothic" w:hAnsi="Century Gothic" w:cs="Tahoma"/>
                <w:i/>
              </w:rPr>
              <w:t xml:space="preserve">  Punctuality</w:t>
            </w:r>
          </w:p>
          <w:p w14:paraId="2BE6B786" w14:textId="77777777" w:rsidR="00EF19E0" w:rsidRPr="001F599F" w:rsidRDefault="00EF19E0" w:rsidP="00EF19E0">
            <w:pPr>
              <w:spacing w:after="200" w:line="276" w:lineRule="auto"/>
              <w:ind w:left="720"/>
              <w:contextualSpacing/>
              <w:rPr>
                <w:rFonts w:ascii="Century Gothic" w:hAnsi="Century Gothic" w:cs="Tahoma"/>
              </w:rPr>
            </w:pPr>
          </w:p>
        </w:tc>
      </w:tr>
      <w:tr w:rsidR="00EF19E0" w:rsidRPr="001F599F" w14:paraId="12AA0F38" w14:textId="77777777" w:rsidTr="00EF19E0">
        <w:trPr>
          <w:trHeight w:val="1133"/>
        </w:trPr>
        <w:tc>
          <w:tcPr>
            <w:tcW w:w="10454" w:type="dxa"/>
            <w:tcBorders>
              <w:top w:val="single" w:sz="4" w:space="0" w:color="auto"/>
              <w:left w:val="single" w:sz="4" w:space="0" w:color="auto"/>
              <w:bottom w:val="single" w:sz="4" w:space="0" w:color="auto"/>
              <w:right w:val="single" w:sz="4" w:space="0" w:color="auto"/>
            </w:tcBorders>
            <w:hideMark/>
          </w:tcPr>
          <w:p w14:paraId="2E48A8C9" w14:textId="436137F8" w:rsidR="00F35879" w:rsidRPr="00F35879" w:rsidRDefault="00EF19E0" w:rsidP="00F35879">
            <w:pPr>
              <w:spacing w:after="200"/>
              <w:rPr>
                <w:rFonts w:ascii="Century Gothic" w:hAnsi="Century Gothic" w:cs="Tahoma"/>
                <w:i/>
                <w:iCs/>
                <w:sz w:val="18"/>
                <w:szCs w:val="18"/>
              </w:rPr>
            </w:pPr>
            <w:r w:rsidRPr="001F599F">
              <w:rPr>
                <w:rFonts w:ascii="Century Gothic" w:hAnsi="Century Gothic" w:cs="Tahoma"/>
                <w:b/>
              </w:rPr>
              <w:t xml:space="preserve">Engaging </w:t>
            </w:r>
            <w:r w:rsidRPr="001F599F">
              <w:rPr>
                <w:rFonts w:ascii="Century Gothic" w:hAnsi="Century Gothic" w:cs="Tahoma"/>
              </w:rPr>
              <w:t xml:space="preserve">   </w:t>
            </w:r>
            <w:r w:rsidRPr="00DF6B03">
              <w:rPr>
                <w:rFonts w:ascii="Century Gothic" w:hAnsi="Century Gothic" w:cs="Tahoma"/>
                <w:i/>
                <w:iCs/>
                <w:sz w:val="18"/>
                <w:szCs w:val="18"/>
              </w:rPr>
              <w:t>How was the theme shared?  Strategies used to make it inspiring, inclusive and invitational. Inviting participation, drama, enjoyment of story being presented.  Opportunities to encounter teachings of Jesus and the Bible and relevance to today’s world.</w:t>
            </w:r>
          </w:p>
          <w:p w14:paraId="347FF180" w14:textId="2270A046" w:rsidR="00F35879" w:rsidRDefault="00F35879" w:rsidP="00F35879">
            <w:pPr>
              <w:pStyle w:val="ListParagraph"/>
              <w:numPr>
                <w:ilvl w:val="0"/>
                <w:numId w:val="14"/>
              </w:numPr>
              <w:spacing w:after="200" w:line="276" w:lineRule="auto"/>
              <w:rPr>
                <w:rFonts w:ascii="Century Gothic" w:hAnsi="Century Gothic" w:cs="Tahoma"/>
                <w:i/>
              </w:rPr>
            </w:pPr>
            <w:proofErr w:type="spellStart"/>
            <w:r>
              <w:rPr>
                <w:rFonts w:ascii="Century Gothic" w:hAnsi="Century Gothic" w:cs="Tahoma"/>
                <w:i/>
              </w:rPr>
              <w:t>EcoWarrior</w:t>
            </w:r>
            <w:proofErr w:type="spellEnd"/>
            <w:r>
              <w:rPr>
                <w:rFonts w:ascii="Century Gothic" w:hAnsi="Century Gothic" w:cs="Tahoma"/>
                <w:i/>
              </w:rPr>
              <w:t xml:space="preserve"> – good ideas, facts, quiz, film clip, very visual</w:t>
            </w:r>
          </w:p>
          <w:p w14:paraId="789C5429" w14:textId="5FA07D02" w:rsidR="00F35879" w:rsidRDefault="00F35879" w:rsidP="00F35879">
            <w:pPr>
              <w:pStyle w:val="ListParagraph"/>
              <w:numPr>
                <w:ilvl w:val="0"/>
                <w:numId w:val="14"/>
              </w:numPr>
              <w:spacing w:after="200" w:line="276" w:lineRule="auto"/>
              <w:rPr>
                <w:rFonts w:ascii="Century Gothic" w:hAnsi="Century Gothic" w:cs="Tahoma"/>
                <w:i/>
              </w:rPr>
            </w:pPr>
            <w:r>
              <w:rPr>
                <w:rFonts w:ascii="Century Gothic" w:hAnsi="Century Gothic" w:cs="Tahoma"/>
                <w:i/>
              </w:rPr>
              <w:t>Candle and 3 wicks and reference to HT</w:t>
            </w:r>
          </w:p>
          <w:p w14:paraId="55216FC3" w14:textId="43B92D6A" w:rsidR="00EF19E0" w:rsidRPr="003473AF" w:rsidRDefault="003473AF" w:rsidP="003473AF">
            <w:pPr>
              <w:pStyle w:val="ListParagraph"/>
              <w:numPr>
                <w:ilvl w:val="0"/>
                <w:numId w:val="14"/>
              </w:numPr>
              <w:spacing w:after="200" w:line="276" w:lineRule="auto"/>
              <w:rPr>
                <w:rFonts w:ascii="Century Gothic" w:hAnsi="Century Gothic" w:cs="Tahoma"/>
                <w:i/>
              </w:rPr>
            </w:pPr>
            <w:r>
              <w:rPr>
                <w:rFonts w:ascii="Century Gothic" w:hAnsi="Century Gothic" w:cs="Tahoma"/>
                <w:i/>
              </w:rPr>
              <w:t>KS1 – mime pupils from breakfast club used as actors.  Mrs Hill and video clips of her job was very relevant.</w:t>
            </w:r>
          </w:p>
          <w:p w14:paraId="7EC97C14" w14:textId="77777777" w:rsidR="00EF19E0" w:rsidRPr="001F599F" w:rsidRDefault="00EF19E0" w:rsidP="00EF19E0">
            <w:pPr>
              <w:spacing w:after="200"/>
              <w:ind w:left="720"/>
              <w:contextualSpacing/>
              <w:rPr>
                <w:rFonts w:ascii="Century Gothic" w:hAnsi="Century Gothic" w:cs="Tahoma"/>
              </w:rPr>
            </w:pPr>
          </w:p>
        </w:tc>
      </w:tr>
      <w:tr w:rsidR="00EF19E0" w:rsidRPr="001F599F" w14:paraId="73617BA8" w14:textId="77777777" w:rsidTr="00565FCF">
        <w:trPr>
          <w:trHeight w:val="1896"/>
        </w:trPr>
        <w:tc>
          <w:tcPr>
            <w:tcW w:w="10454" w:type="dxa"/>
            <w:tcBorders>
              <w:top w:val="single" w:sz="4" w:space="0" w:color="auto"/>
              <w:left w:val="single" w:sz="4" w:space="0" w:color="auto"/>
              <w:bottom w:val="single" w:sz="4" w:space="0" w:color="auto"/>
              <w:right w:val="single" w:sz="4" w:space="0" w:color="auto"/>
            </w:tcBorders>
            <w:hideMark/>
          </w:tcPr>
          <w:p w14:paraId="211685E0" w14:textId="77777777" w:rsidR="00EF19E0" w:rsidRPr="00220E1C" w:rsidRDefault="00EF19E0" w:rsidP="00EF19E0">
            <w:pPr>
              <w:rPr>
                <w:color w:val="404040" w:themeColor="text1" w:themeTint="BF"/>
              </w:rPr>
            </w:pPr>
            <w:r w:rsidRPr="001F599F">
              <w:rPr>
                <w:rFonts w:ascii="Century Gothic" w:hAnsi="Century Gothic" w:cs="Tahoma"/>
                <w:b/>
              </w:rPr>
              <w:t xml:space="preserve">Responding </w:t>
            </w:r>
            <w:r w:rsidRPr="001F599F">
              <w:rPr>
                <w:rFonts w:ascii="Century Gothic" w:hAnsi="Century Gothic" w:cs="Tahoma"/>
              </w:rPr>
              <w:t xml:space="preserve">  </w:t>
            </w:r>
            <w:r w:rsidRPr="00DF6B03">
              <w:rPr>
                <w:rFonts w:ascii="Century Gothic" w:hAnsi="Century Gothic"/>
                <w:i/>
                <w:iCs/>
                <w:color w:val="404040" w:themeColor="text1" w:themeTint="BF"/>
                <w:sz w:val="18"/>
                <w:szCs w:val="18"/>
              </w:rPr>
              <w:t>How was singing, prayer, reflection and stillness used? what strategies were used to help pupils respond? How did worship inspire action?</w:t>
            </w:r>
          </w:p>
          <w:p w14:paraId="70676257" w14:textId="17AEB16B" w:rsidR="00B650B2" w:rsidRDefault="00B650B2" w:rsidP="00B650B2">
            <w:pPr>
              <w:pStyle w:val="ListParagraph"/>
              <w:spacing w:after="200" w:line="276" w:lineRule="auto"/>
              <w:ind w:left="360"/>
              <w:rPr>
                <w:rFonts w:ascii="Century Gothic" w:hAnsi="Century Gothic" w:cs="Tahoma"/>
                <w:i/>
              </w:rPr>
            </w:pPr>
          </w:p>
          <w:p w14:paraId="4934A8D4" w14:textId="1E9676CF" w:rsidR="00B650B2" w:rsidRDefault="00B650B2" w:rsidP="00B650B2">
            <w:pPr>
              <w:pStyle w:val="ListParagraph"/>
              <w:numPr>
                <w:ilvl w:val="0"/>
                <w:numId w:val="14"/>
              </w:numPr>
              <w:spacing w:after="200" w:line="276" w:lineRule="auto"/>
              <w:rPr>
                <w:rFonts w:ascii="Century Gothic" w:hAnsi="Century Gothic" w:cs="Tahoma"/>
                <w:i/>
              </w:rPr>
            </w:pPr>
            <w:r>
              <w:rPr>
                <w:rFonts w:ascii="Century Gothic" w:hAnsi="Century Gothic" w:cs="Tahoma"/>
                <w:i/>
              </w:rPr>
              <w:t>Reflection – how light made them feel</w:t>
            </w:r>
          </w:p>
          <w:p w14:paraId="1ED7CBA3" w14:textId="640E63BD" w:rsidR="00B650B2" w:rsidRDefault="00B650B2" w:rsidP="00B650B2">
            <w:pPr>
              <w:pStyle w:val="ListParagraph"/>
              <w:numPr>
                <w:ilvl w:val="0"/>
                <w:numId w:val="14"/>
              </w:numPr>
              <w:spacing w:after="200" w:line="276" w:lineRule="auto"/>
              <w:rPr>
                <w:rFonts w:ascii="Century Gothic" w:hAnsi="Century Gothic" w:cs="Tahoma"/>
                <w:i/>
              </w:rPr>
            </w:pPr>
            <w:r>
              <w:rPr>
                <w:rFonts w:ascii="Century Gothic" w:hAnsi="Century Gothic" w:cs="Tahoma"/>
                <w:i/>
              </w:rPr>
              <w:t>Tea light to focus on in class assembly</w:t>
            </w:r>
          </w:p>
          <w:p w14:paraId="338B48F9" w14:textId="54146A6C" w:rsidR="00EF19E0" w:rsidRPr="00565FCF" w:rsidRDefault="00B650B2" w:rsidP="00565FCF">
            <w:pPr>
              <w:pStyle w:val="ListParagraph"/>
              <w:numPr>
                <w:ilvl w:val="0"/>
                <w:numId w:val="14"/>
              </w:numPr>
              <w:spacing w:after="200" w:line="276" w:lineRule="auto"/>
              <w:rPr>
                <w:rFonts w:ascii="Century Gothic" w:hAnsi="Century Gothic" w:cs="Tahoma"/>
                <w:i/>
              </w:rPr>
            </w:pPr>
            <w:r>
              <w:rPr>
                <w:rFonts w:ascii="Century Gothic" w:hAnsi="Century Gothic" w:cs="Tahoma"/>
                <w:i/>
              </w:rPr>
              <w:t xml:space="preserve">Mrs Hill’s job </w:t>
            </w:r>
            <w:r w:rsidR="00AA0686">
              <w:rPr>
                <w:rFonts w:ascii="Century Gothic" w:hAnsi="Century Gothic" w:cs="Tahoma"/>
                <w:i/>
              </w:rPr>
              <w:t>– need to help her look after our school.  Mud!  Need to change shoes.</w:t>
            </w:r>
          </w:p>
          <w:p w14:paraId="017B5466" w14:textId="77777777" w:rsidR="00EF19E0" w:rsidRPr="001F599F" w:rsidRDefault="00EF19E0" w:rsidP="00EF19E0">
            <w:pPr>
              <w:spacing w:after="200"/>
              <w:ind w:left="720"/>
              <w:contextualSpacing/>
              <w:rPr>
                <w:rFonts w:ascii="Century Gothic" w:hAnsi="Century Gothic" w:cs="Tahoma"/>
              </w:rPr>
            </w:pPr>
          </w:p>
        </w:tc>
      </w:tr>
      <w:tr w:rsidR="00EF19E0" w:rsidRPr="001F599F" w14:paraId="387343BE" w14:textId="77777777" w:rsidTr="00EF19E0">
        <w:trPr>
          <w:trHeight w:val="638"/>
        </w:trPr>
        <w:tc>
          <w:tcPr>
            <w:tcW w:w="10454" w:type="dxa"/>
            <w:tcBorders>
              <w:top w:val="single" w:sz="4" w:space="0" w:color="auto"/>
              <w:left w:val="single" w:sz="4" w:space="0" w:color="auto"/>
              <w:bottom w:val="single" w:sz="4" w:space="0" w:color="auto"/>
              <w:right w:val="single" w:sz="4" w:space="0" w:color="auto"/>
            </w:tcBorders>
            <w:hideMark/>
          </w:tcPr>
          <w:p w14:paraId="32635BEB" w14:textId="55C91D1A" w:rsidR="00AA0686" w:rsidRPr="00AA0686" w:rsidRDefault="00EF19E0" w:rsidP="00AA0686">
            <w:pPr>
              <w:spacing w:after="200"/>
              <w:rPr>
                <w:rFonts w:ascii="Century Gothic" w:hAnsi="Century Gothic" w:cs="Tahoma"/>
                <w:i/>
              </w:rPr>
            </w:pPr>
            <w:proofErr w:type="gramStart"/>
            <w:r w:rsidRPr="001F599F">
              <w:rPr>
                <w:rFonts w:ascii="Century Gothic" w:hAnsi="Century Gothic" w:cs="Tahoma"/>
                <w:b/>
              </w:rPr>
              <w:t xml:space="preserve">Sending  </w:t>
            </w:r>
            <w:r w:rsidRPr="008B5B91">
              <w:rPr>
                <w:rFonts w:ascii="Century Gothic" w:hAnsi="Century Gothic" w:cs="Tahoma"/>
                <w:i/>
                <w:sz w:val="18"/>
                <w:szCs w:val="18"/>
              </w:rPr>
              <w:t>Was</w:t>
            </w:r>
            <w:proofErr w:type="gramEnd"/>
            <w:r w:rsidRPr="008B5B91">
              <w:rPr>
                <w:rFonts w:ascii="Century Gothic" w:hAnsi="Century Gothic" w:cs="Tahoma"/>
                <w:i/>
                <w:sz w:val="18"/>
                <w:szCs w:val="18"/>
              </w:rPr>
              <w:t xml:space="preserve"> there a message for the pupils to take away with them?</w:t>
            </w:r>
          </w:p>
          <w:p w14:paraId="28CA0B15" w14:textId="2E9B6AD4" w:rsidR="00AA0686" w:rsidRDefault="00AA0686" w:rsidP="00AA0686">
            <w:pPr>
              <w:pStyle w:val="ListParagraph"/>
              <w:numPr>
                <w:ilvl w:val="0"/>
                <w:numId w:val="14"/>
              </w:numPr>
              <w:spacing w:after="200" w:line="276" w:lineRule="auto"/>
              <w:rPr>
                <w:rFonts w:ascii="Century Gothic" w:hAnsi="Century Gothic" w:cs="Tahoma"/>
                <w:i/>
              </w:rPr>
            </w:pPr>
            <w:r>
              <w:rPr>
                <w:rFonts w:ascii="Century Gothic" w:hAnsi="Century Gothic" w:cs="Tahoma"/>
                <w:i/>
              </w:rPr>
              <w:t>Food Waster revolution</w:t>
            </w:r>
          </w:p>
          <w:p w14:paraId="04646BA4" w14:textId="6B417048" w:rsidR="00AA0686" w:rsidRDefault="00AA0686" w:rsidP="00AA0686">
            <w:pPr>
              <w:pStyle w:val="ListParagraph"/>
              <w:numPr>
                <w:ilvl w:val="0"/>
                <w:numId w:val="14"/>
              </w:numPr>
              <w:spacing w:after="200" w:line="276" w:lineRule="auto"/>
              <w:rPr>
                <w:rFonts w:ascii="Century Gothic" w:hAnsi="Century Gothic" w:cs="Tahoma"/>
                <w:i/>
              </w:rPr>
            </w:pPr>
            <w:r>
              <w:rPr>
                <w:rFonts w:ascii="Century Gothic" w:hAnsi="Century Gothic" w:cs="Tahoma"/>
                <w:i/>
              </w:rPr>
              <w:t>How to bring light to people in our different ways.</w:t>
            </w:r>
          </w:p>
          <w:p w14:paraId="76DE085F" w14:textId="1F1A52D8" w:rsidR="00EF19E0" w:rsidRDefault="00AA0686" w:rsidP="00AA0686">
            <w:pPr>
              <w:pStyle w:val="ListParagraph"/>
              <w:numPr>
                <w:ilvl w:val="0"/>
                <w:numId w:val="14"/>
              </w:numPr>
              <w:spacing w:after="200" w:line="276" w:lineRule="auto"/>
              <w:rPr>
                <w:rFonts w:ascii="Century Gothic" w:hAnsi="Century Gothic" w:cs="Tahoma"/>
                <w:i/>
              </w:rPr>
            </w:pPr>
            <w:r>
              <w:rPr>
                <w:rFonts w:ascii="Century Gothic" w:hAnsi="Century Gothic" w:cs="Tahoma"/>
                <w:i/>
              </w:rPr>
              <w:t>Caregivers – link back to Adam and Eve to guard and protect.</w:t>
            </w:r>
          </w:p>
          <w:p w14:paraId="71775B58" w14:textId="77777777" w:rsidR="00565FCF" w:rsidRPr="00AA0686" w:rsidRDefault="00565FCF" w:rsidP="00565FCF">
            <w:pPr>
              <w:pStyle w:val="ListParagraph"/>
              <w:spacing w:after="200" w:line="276" w:lineRule="auto"/>
              <w:ind w:left="360"/>
              <w:rPr>
                <w:rFonts w:ascii="Century Gothic" w:hAnsi="Century Gothic" w:cs="Tahoma"/>
                <w:i/>
              </w:rPr>
            </w:pPr>
          </w:p>
          <w:p w14:paraId="3EF42D1B" w14:textId="77777777" w:rsidR="00EF19E0" w:rsidRPr="001F599F" w:rsidRDefault="00EF19E0" w:rsidP="00EF19E0">
            <w:pPr>
              <w:spacing w:after="200"/>
              <w:rPr>
                <w:rFonts w:ascii="Century Gothic" w:hAnsi="Century Gothic" w:cs="Tahoma"/>
                <w:b/>
              </w:rPr>
            </w:pPr>
          </w:p>
        </w:tc>
      </w:tr>
      <w:tr w:rsidR="00EF19E0" w:rsidRPr="001F599F" w14:paraId="447672A1" w14:textId="77777777" w:rsidTr="00EF19E0">
        <w:trPr>
          <w:trHeight w:val="951"/>
        </w:trPr>
        <w:tc>
          <w:tcPr>
            <w:tcW w:w="10454" w:type="dxa"/>
            <w:tcBorders>
              <w:top w:val="single" w:sz="4" w:space="0" w:color="auto"/>
              <w:left w:val="single" w:sz="4" w:space="0" w:color="auto"/>
              <w:bottom w:val="single" w:sz="4" w:space="0" w:color="auto"/>
              <w:right w:val="single" w:sz="4" w:space="0" w:color="auto"/>
            </w:tcBorders>
            <w:hideMark/>
          </w:tcPr>
          <w:p w14:paraId="4FE8E1A3" w14:textId="586F64BB" w:rsidR="00AA0686" w:rsidRPr="00AA0686" w:rsidRDefault="00EF19E0" w:rsidP="00AA0686">
            <w:pPr>
              <w:spacing w:after="200"/>
              <w:rPr>
                <w:rFonts w:ascii="Century Gothic" w:hAnsi="Century Gothic" w:cs="Tahoma"/>
                <w:i/>
              </w:rPr>
            </w:pPr>
            <w:r w:rsidRPr="001F599F">
              <w:rPr>
                <w:rFonts w:ascii="Century Gothic" w:hAnsi="Century Gothic" w:cs="Tahoma"/>
                <w:b/>
              </w:rPr>
              <w:t xml:space="preserve">Positive </w:t>
            </w:r>
            <w:proofErr w:type="gramStart"/>
            <w:r w:rsidRPr="001F599F">
              <w:rPr>
                <w:rFonts w:ascii="Century Gothic" w:hAnsi="Century Gothic" w:cs="Tahoma"/>
                <w:b/>
              </w:rPr>
              <w:t xml:space="preserve">Impact </w:t>
            </w:r>
            <w:r w:rsidR="008B5B91" w:rsidRPr="008B5B91">
              <w:rPr>
                <w:rFonts w:ascii="Century Gothic" w:hAnsi="Century Gothic" w:cs="Tahoma"/>
                <w:i/>
                <w:sz w:val="18"/>
                <w:szCs w:val="18"/>
              </w:rPr>
              <w:t xml:space="preserve"> </w:t>
            </w:r>
            <w:r w:rsidRPr="008B5B91">
              <w:rPr>
                <w:rFonts w:ascii="Century Gothic" w:hAnsi="Century Gothic" w:cs="Tahoma"/>
                <w:i/>
                <w:sz w:val="18"/>
                <w:szCs w:val="18"/>
              </w:rPr>
              <w:t>Was</w:t>
            </w:r>
            <w:proofErr w:type="gramEnd"/>
            <w:r w:rsidRPr="008B5B91">
              <w:rPr>
                <w:rFonts w:ascii="Century Gothic" w:hAnsi="Century Gothic" w:cs="Tahoma"/>
                <w:i/>
                <w:sz w:val="18"/>
                <w:szCs w:val="18"/>
              </w:rPr>
              <w:t xml:space="preserve"> there an opportunity afterwards to talk to pupils about the CW?</w:t>
            </w:r>
            <w:r w:rsidRPr="001F599F">
              <w:rPr>
                <w:rFonts w:ascii="Century Gothic" w:hAnsi="Century Gothic" w:cs="Tahoma"/>
                <w:i/>
              </w:rPr>
              <w:t xml:space="preserve"> </w:t>
            </w:r>
          </w:p>
          <w:p w14:paraId="34251AC2" w14:textId="635D564A" w:rsidR="00AA0686" w:rsidRDefault="00AA0686" w:rsidP="00AA0686">
            <w:pPr>
              <w:pStyle w:val="ListParagraph"/>
              <w:numPr>
                <w:ilvl w:val="0"/>
                <w:numId w:val="14"/>
              </w:numPr>
              <w:spacing w:after="200" w:line="276" w:lineRule="auto"/>
              <w:rPr>
                <w:rFonts w:ascii="Century Gothic" w:hAnsi="Century Gothic" w:cs="Tahoma"/>
                <w:i/>
              </w:rPr>
            </w:pPr>
            <w:r>
              <w:rPr>
                <w:rFonts w:ascii="Century Gothic" w:hAnsi="Century Gothic" w:cs="Tahoma"/>
                <w:i/>
              </w:rPr>
              <w:t>Message was received</w:t>
            </w:r>
          </w:p>
          <w:p w14:paraId="1A633CCD" w14:textId="13184AD0" w:rsidR="00AA0686" w:rsidRDefault="00AA0686" w:rsidP="00AA0686">
            <w:pPr>
              <w:pStyle w:val="ListParagraph"/>
              <w:numPr>
                <w:ilvl w:val="0"/>
                <w:numId w:val="14"/>
              </w:numPr>
              <w:spacing w:after="200" w:line="276" w:lineRule="auto"/>
              <w:rPr>
                <w:rFonts w:ascii="Century Gothic" w:hAnsi="Century Gothic" w:cs="Tahoma"/>
                <w:i/>
              </w:rPr>
            </w:pPr>
            <w:r w:rsidRPr="00AA0686">
              <w:rPr>
                <w:rFonts w:ascii="Century Gothic" w:hAnsi="Century Gothic" w:cs="Tahoma"/>
                <w:i/>
                <w:highlight w:val="yellow"/>
              </w:rPr>
              <w:t>T</w:t>
            </w:r>
            <w:r>
              <w:rPr>
                <w:rFonts w:ascii="Century Gothic" w:hAnsi="Century Gothic" w:cs="Tahoma"/>
                <w:i/>
                <w:highlight w:val="yellow"/>
              </w:rPr>
              <w:t>arget</w:t>
            </w:r>
            <w:r>
              <w:rPr>
                <w:rFonts w:ascii="Century Gothic" w:hAnsi="Century Gothic" w:cs="Tahoma"/>
                <w:i/>
              </w:rPr>
              <w:t xml:space="preserve">: </w:t>
            </w:r>
            <w:r w:rsidR="00C2415F">
              <w:rPr>
                <w:rFonts w:ascii="Century Gothic" w:hAnsi="Century Gothic" w:cs="Tahoma"/>
                <w:i/>
              </w:rPr>
              <w:t>Quiet voices (to obtain microphones)</w:t>
            </w:r>
          </w:p>
          <w:p w14:paraId="2244D1DB" w14:textId="306A93E0" w:rsidR="00C2415F" w:rsidRDefault="00C2415F" w:rsidP="00AA0686">
            <w:pPr>
              <w:pStyle w:val="ListParagraph"/>
              <w:numPr>
                <w:ilvl w:val="0"/>
                <w:numId w:val="14"/>
              </w:numPr>
              <w:spacing w:after="200" w:line="276" w:lineRule="auto"/>
              <w:rPr>
                <w:rFonts w:ascii="Century Gothic" w:hAnsi="Century Gothic" w:cs="Tahoma"/>
                <w:i/>
              </w:rPr>
            </w:pPr>
            <w:r>
              <w:rPr>
                <w:rFonts w:ascii="Century Gothic" w:hAnsi="Century Gothic" w:cs="Tahoma"/>
                <w:i/>
              </w:rPr>
              <w:t>Wonderful world song to reflect and the need to take care of our wonderful world.</w:t>
            </w:r>
          </w:p>
          <w:p w14:paraId="71994159" w14:textId="77777777" w:rsidR="00565FCF" w:rsidRPr="00FB6EF0" w:rsidRDefault="00565FCF" w:rsidP="00565FCF">
            <w:pPr>
              <w:pStyle w:val="ListParagraph"/>
              <w:spacing w:after="200" w:line="276" w:lineRule="auto"/>
              <w:ind w:left="360"/>
              <w:rPr>
                <w:rFonts w:ascii="Century Gothic" w:hAnsi="Century Gothic" w:cs="Tahoma"/>
                <w:i/>
              </w:rPr>
            </w:pPr>
          </w:p>
          <w:p w14:paraId="041F6BC7" w14:textId="77777777" w:rsidR="00EF19E0" w:rsidRPr="001F599F" w:rsidRDefault="00EF19E0" w:rsidP="00EF19E0">
            <w:pPr>
              <w:spacing w:after="200"/>
              <w:rPr>
                <w:rFonts w:ascii="Century Gothic" w:hAnsi="Century Gothic" w:cs="Tahoma"/>
              </w:rPr>
            </w:pPr>
          </w:p>
        </w:tc>
      </w:tr>
      <w:tr w:rsidR="00EF19E0" w:rsidRPr="001F599F" w14:paraId="57BC10F5" w14:textId="77777777" w:rsidTr="00EF19E0">
        <w:trPr>
          <w:trHeight w:val="526"/>
        </w:trPr>
        <w:tc>
          <w:tcPr>
            <w:tcW w:w="10454" w:type="dxa"/>
            <w:tcBorders>
              <w:top w:val="single" w:sz="4" w:space="0" w:color="auto"/>
              <w:left w:val="single" w:sz="4" w:space="0" w:color="auto"/>
              <w:bottom w:val="single" w:sz="4" w:space="0" w:color="auto"/>
              <w:right w:val="single" w:sz="4" w:space="0" w:color="auto"/>
            </w:tcBorders>
            <w:hideMark/>
          </w:tcPr>
          <w:p w14:paraId="03B7B872" w14:textId="0BB18B04" w:rsidR="00C2415F" w:rsidRPr="00C2415F" w:rsidRDefault="00EF19E0" w:rsidP="00C2415F">
            <w:pPr>
              <w:spacing w:after="200"/>
              <w:rPr>
                <w:rFonts w:ascii="Century Gothic" w:hAnsi="Century Gothic" w:cs="Tahoma"/>
                <w:i/>
                <w:sz w:val="18"/>
                <w:szCs w:val="18"/>
              </w:rPr>
            </w:pPr>
            <w:r w:rsidRPr="001F599F">
              <w:rPr>
                <w:rFonts w:ascii="Century Gothic" w:hAnsi="Century Gothic" w:cs="Tahoma"/>
                <w:b/>
              </w:rPr>
              <w:lastRenderedPageBreak/>
              <w:t xml:space="preserve">Degree of involvement of </w:t>
            </w:r>
            <w:proofErr w:type="gramStart"/>
            <w:r w:rsidR="00F25F18">
              <w:rPr>
                <w:rFonts w:ascii="Century Gothic" w:hAnsi="Century Gothic" w:cs="Tahoma"/>
                <w:b/>
              </w:rPr>
              <w:t>pupils</w:t>
            </w:r>
            <w:r w:rsidRPr="001F599F">
              <w:rPr>
                <w:rFonts w:ascii="Century Gothic" w:hAnsi="Century Gothic" w:cs="Tahoma"/>
                <w:b/>
              </w:rPr>
              <w:t xml:space="preserve"> </w:t>
            </w:r>
            <w:r w:rsidRPr="008B5B91">
              <w:rPr>
                <w:rFonts w:ascii="Century Gothic" w:hAnsi="Century Gothic" w:cs="Tahoma"/>
                <w:i/>
                <w:sz w:val="18"/>
                <w:szCs w:val="18"/>
              </w:rPr>
              <w:t xml:space="preserve"> </w:t>
            </w:r>
            <w:r w:rsidR="008B5B91">
              <w:rPr>
                <w:rFonts w:ascii="Century Gothic" w:hAnsi="Century Gothic" w:cs="Tahoma"/>
                <w:i/>
                <w:sz w:val="18"/>
                <w:szCs w:val="18"/>
              </w:rPr>
              <w:t>I</w:t>
            </w:r>
            <w:r w:rsidRPr="008B5B91">
              <w:rPr>
                <w:rFonts w:ascii="Century Gothic" w:hAnsi="Century Gothic" w:cs="Tahoma"/>
                <w:i/>
                <w:sz w:val="18"/>
                <w:szCs w:val="18"/>
              </w:rPr>
              <w:t>ntroduce</w:t>
            </w:r>
            <w:proofErr w:type="gramEnd"/>
            <w:r w:rsidR="003645F3">
              <w:rPr>
                <w:rFonts w:ascii="Century Gothic" w:hAnsi="Century Gothic" w:cs="Tahoma"/>
                <w:i/>
                <w:sz w:val="18"/>
                <w:szCs w:val="18"/>
              </w:rPr>
              <w:t xml:space="preserve">, </w:t>
            </w:r>
            <w:r w:rsidRPr="008B5B91">
              <w:rPr>
                <w:rFonts w:ascii="Century Gothic" w:hAnsi="Century Gothic" w:cs="Tahoma"/>
                <w:i/>
                <w:sz w:val="18"/>
                <w:szCs w:val="18"/>
              </w:rPr>
              <w:t>gree</w:t>
            </w:r>
            <w:r w:rsidR="003645F3">
              <w:rPr>
                <w:rFonts w:ascii="Century Gothic" w:hAnsi="Century Gothic" w:cs="Tahoma"/>
                <w:i/>
                <w:sz w:val="18"/>
                <w:szCs w:val="18"/>
              </w:rPr>
              <w:t>t</w:t>
            </w:r>
            <w:r w:rsidRPr="008B5B91">
              <w:rPr>
                <w:rFonts w:ascii="Century Gothic" w:hAnsi="Century Gothic" w:cs="Tahoma"/>
                <w:i/>
                <w:sz w:val="18"/>
                <w:szCs w:val="18"/>
              </w:rPr>
              <w:t>, read, lead prayers, help with planning?</w:t>
            </w:r>
          </w:p>
          <w:p w14:paraId="3A2B9D25" w14:textId="6AB41320" w:rsidR="00C2415F" w:rsidRDefault="00C2415F" w:rsidP="00C2415F">
            <w:pPr>
              <w:pStyle w:val="ListParagraph"/>
              <w:numPr>
                <w:ilvl w:val="0"/>
                <w:numId w:val="14"/>
              </w:numPr>
              <w:spacing w:after="200" w:line="276" w:lineRule="auto"/>
              <w:rPr>
                <w:rFonts w:ascii="Century Gothic" w:hAnsi="Century Gothic" w:cs="Tahoma"/>
                <w:i/>
              </w:rPr>
            </w:pPr>
            <w:r>
              <w:rPr>
                <w:rFonts w:ascii="Century Gothic" w:hAnsi="Century Gothic" w:cs="Tahoma"/>
                <w:i/>
              </w:rPr>
              <w:t>Led by pupils (Eco Warrior)</w:t>
            </w:r>
          </w:p>
          <w:p w14:paraId="783599F5" w14:textId="2FB87C3F" w:rsidR="00C2415F" w:rsidRDefault="00C2415F" w:rsidP="00C2415F">
            <w:pPr>
              <w:pStyle w:val="ListParagraph"/>
              <w:numPr>
                <w:ilvl w:val="0"/>
                <w:numId w:val="14"/>
              </w:numPr>
              <w:spacing w:after="200" w:line="276" w:lineRule="auto"/>
              <w:rPr>
                <w:rFonts w:ascii="Century Gothic" w:hAnsi="Century Gothic" w:cs="Tahoma"/>
                <w:i/>
              </w:rPr>
            </w:pPr>
            <w:r>
              <w:rPr>
                <w:rFonts w:ascii="Century Gothic" w:hAnsi="Century Gothic" w:cs="Tahoma"/>
                <w:i/>
              </w:rPr>
              <w:t>Open/close CW</w:t>
            </w:r>
          </w:p>
          <w:p w14:paraId="7146C7DE" w14:textId="4172EC61" w:rsidR="00C2415F" w:rsidRDefault="00C2415F" w:rsidP="00C2415F">
            <w:pPr>
              <w:pStyle w:val="ListParagraph"/>
              <w:numPr>
                <w:ilvl w:val="0"/>
                <w:numId w:val="14"/>
              </w:numPr>
              <w:spacing w:after="200" w:line="276" w:lineRule="auto"/>
              <w:rPr>
                <w:rFonts w:ascii="Century Gothic" w:hAnsi="Century Gothic" w:cs="Tahoma"/>
                <w:i/>
              </w:rPr>
            </w:pPr>
            <w:r>
              <w:rPr>
                <w:rFonts w:ascii="Century Gothic" w:hAnsi="Century Gothic" w:cs="Tahoma"/>
                <w:i/>
              </w:rPr>
              <w:t>Share thoughts, ideas and feelings.</w:t>
            </w:r>
          </w:p>
          <w:p w14:paraId="544BB284" w14:textId="35F48163" w:rsidR="00C2415F" w:rsidRDefault="00C2415F" w:rsidP="00C2415F">
            <w:pPr>
              <w:pStyle w:val="ListParagraph"/>
              <w:numPr>
                <w:ilvl w:val="0"/>
                <w:numId w:val="14"/>
              </w:numPr>
              <w:spacing w:after="200" w:line="276" w:lineRule="auto"/>
              <w:rPr>
                <w:rFonts w:ascii="Century Gothic" w:hAnsi="Century Gothic" w:cs="Tahoma"/>
                <w:i/>
              </w:rPr>
            </w:pPr>
            <w:r>
              <w:rPr>
                <w:rFonts w:ascii="Century Gothic" w:hAnsi="Century Gothic" w:cs="Tahoma"/>
                <w:i/>
              </w:rPr>
              <w:t>Wrote things in Kindness Box – to bring light when pupils struggling</w:t>
            </w:r>
          </w:p>
          <w:p w14:paraId="2FF4864D" w14:textId="2C3C8886" w:rsidR="00C2415F" w:rsidRDefault="00C2415F" w:rsidP="00C2415F">
            <w:pPr>
              <w:pStyle w:val="ListParagraph"/>
              <w:numPr>
                <w:ilvl w:val="0"/>
                <w:numId w:val="14"/>
              </w:numPr>
              <w:spacing w:after="200" w:line="276" w:lineRule="auto"/>
              <w:rPr>
                <w:rFonts w:ascii="Century Gothic" w:hAnsi="Century Gothic" w:cs="Tahoma"/>
                <w:i/>
              </w:rPr>
            </w:pPr>
            <w:r>
              <w:rPr>
                <w:rFonts w:ascii="Century Gothic" w:hAnsi="Century Gothic" w:cs="Tahoma"/>
                <w:i/>
              </w:rPr>
              <w:t>Read prayers</w:t>
            </w:r>
          </w:p>
          <w:p w14:paraId="3CFB2242" w14:textId="2A5AA315" w:rsidR="00C2415F" w:rsidRPr="00FB6EF0" w:rsidRDefault="00C2415F" w:rsidP="00C2415F">
            <w:pPr>
              <w:pStyle w:val="ListParagraph"/>
              <w:numPr>
                <w:ilvl w:val="0"/>
                <w:numId w:val="14"/>
              </w:numPr>
              <w:spacing w:after="200" w:line="276" w:lineRule="auto"/>
              <w:rPr>
                <w:rFonts w:ascii="Century Gothic" w:hAnsi="Century Gothic" w:cs="Tahoma"/>
                <w:i/>
              </w:rPr>
            </w:pPr>
            <w:r>
              <w:rPr>
                <w:rFonts w:ascii="Century Gothic" w:hAnsi="Century Gothic" w:cs="Tahoma"/>
                <w:i/>
              </w:rPr>
              <w:t>Go and see ST at lunchtime with further ideas.</w:t>
            </w:r>
          </w:p>
          <w:p w14:paraId="713CD062" w14:textId="77777777" w:rsidR="003645F3" w:rsidRPr="001F599F" w:rsidRDefault="003645F3" w:rsidP="00EF19E0">
            <w:pPr>
              <w:spacing w:after="200"/>
              <w:rPr>
                <w:rFonts w:ascii="Century Gothic" w:hAnsi="Century Gothic" w:cs="Tahoma"/>
                <w:i/>
              </w:rPr>
            </w:pPr>
          </w:p>
          <w:p w14:paraId="380CA253" w14:textId="77777777" w:rsidR="00EF19E0" w:rsidRPr="001F599F" w:rsidRDefault="00EF19E0" w:rsidP="00EF19E0">
            <w:pPr>
              <w:spacing w:after="200"/>
              <w:ind w:left="720"/>
              <w:contextualSpacing/>
              <w:rPr>
                <w:rFonts w:ascii="Century Gothic" w:hAnsi="Century Gothic" w:cs="Tahoma"/>
              </w:rPr>
            </w:pPr>
          </w:p>
        </w:tc>
      </w:tr>
      <w:tr w:rsidR="00EF19E0" w:rsidRPr="001F599F" w14:paraId="559ACC0F" w14:textId="77777777" w:rsidTr="00EF19E0">
        <w:trPr>
          <w:trHeight w:val="526"/>
        </w:trPr>
        <w:tc>
          <w:tcPr>
            <w:tcW w:w="10454" w:type="dxa"/>
            <w:tcBorders>
              <w:top w:val="single" w:sz="4" w:space="0" w:color="auto"/>
              <w:left w:val="single" w:sz="4" w:space="0" w:color="auto"/>
              <w:bottom w:val="single" w:sz="4" w:space="0" w:color="auto"/>
              <w:right w:val="single" w:sz="4" w:space="0" w:color="auto"/>
            </w:tcBorders>
          </w:tcPr>
          <w:p w14:paraId="722F1F03" w14:textId="545033F7" w:rsidR="00C2415F" w:rsidRPr="00C2415F" w:rsidRDefault="00EF19E0" w:rsidP="00C2415F">
            <w:pPr>
              <w:spacing w:after="200"/>
              <w:rPr>
                <w:rFonts w:ascii="Century Gothic" w:hAnsi="Century Gothic" w:cs="Tahoma"/>
                <w:bCs/>
                <w:i/>
                <w:iCs/>
                <w:sz w:val="20"/>
                <w:szCs w:val="20"/>
              </w:rPr>
            </w:pPr>
            <w:r w:rsidRPr="001F599F">
              <w:rPr>
                <w:rFonts w:ascii="Century Gothic" w:hAnsi="Century Gothic" w:cs="Tahoma"/>
                <w:b/>
              </w:rPr>
              <w:t xml:space="preserve">Links/references to the school’s distinctive </w:t>
            </w:r>
            <w:r>
              <w:rPr>
                <w:rFonts w:ascii="Century Gothic" w:hAnsi="Century Gothic" w:cs="Tahoma"/>
                <w:b/>
              </w:rPr>
              <w:t>TRCV?</w:t>
            </w:r>
            <w:r w:rsidRPr="001F599F">
              <w:rPr>
                <w:rFonts w:ascii="Century Gothic" w:hAnsi="Century Gothic" w:cs="Tahoma"/>
                <w:b/>
              </w:rPr>
              <w:t xml:space="preserve"> </w:t>
            </w:r>
            <w:r w:rsidRPr="003645F3">
              <w:rPr>
                <w:rFonts w:ascii="Century Gothic" w:hAnsi="Century Gothic" w:cs="Tahoma"/>
                <w:bCs/>
                <w:i/>
                <w:iCs/>
                <w:sz w:val="18"/>
                <w:szCs w:val="18"/>
              </w:rPr>
              <w:t>Was vision/value referred to?</w:t>
            </w:r>
          </w:p>
          <w:p w14:paraId="14C5B3BF" w14:textId="514F036D" w:rsidR="00C2415F" w:rsidRDefault="00C2415F" w:rsidP="00C2415F">
            <w:pPr>
              <w:pStyle w:val="ListParagraph"/>
              <w:numPr>
                <w:ilvl w:val="0"/>
                <w:numId w:val="14"/>
              </w:numPr>
              <w:spacing w:after="200" w:line="276" w:lineRule="auto"/>
              <w:rPr>
                <w:rFonts w:ascii="Century Gothic" w:hAnsi="Century Gothic" w:cs="Tahoma"/>
                <w:i/>
              </w:rPr>
            </w:pPr>
            <w:r>
              <w:rPr>
                <w:rFonts w:ascii="Century Gothic" w:hAnsi="Century Gothic" w:cs="Tahoma"/>
                <w:i/>
              </w:rPr>
              <w:t>Yes – referred to throughout reading, reflection time and discussion.</w:t>
            </w:r>
          </w:p>
          <w:p w14:paraId="3578CB43" w14:textId="19F5926B" w:rsidR="00C2415F" w:rsidRPr="00FB6EF0" w:rsidRDefault="00C2415F" w:rsidP="00C2415F">
            <w:pPr>
              <w:pStyle w:val="ListParagraph"/>
              <w:numPr>
                <w:ilvl w:val="0"/>
                <w:numId w:val="14"/>
              </w:numPr>
              <w:spacing w:after="200" w:line="276" w:lineRule="auto"/>
              <w:rPr>
                <w:rFonts w:ascii="Century Gothic" w:hAnsi="Century Gothic" w:cs="Tahoma"/>
                <w:i/>
              </w:rPr>
            </w:pPr>
            <w:r>
              <w:rPr>
                <w:rFonts w:ascii="Century Gothic" w:hAnsi="Century Gothic" w:cs="Tahoma"/>
                <w:i/>
              </w:rPr>
              <w:t>Yes – what can you do to make the world/school a better place.</w:t>
            </w:r>
          </w:p>
          <w:p w14:paraId="05C44514" w14:textId="77777777" w:rsidR="00EF19E0" w:rsidRPr="00F56574" w:rsidRDefault="00EF19E0" w:rsidP="00EF19E0">
            <w:pPr>
              <w:spacing w:after="200"/>
              <w:rPr>
                <w:rFonts w:ascii="Century Gothic" w:hAnsi="Century Gothic" w:cs="Tahoma"/>
                <w:bCs/>
                <w:sz w:val="20"/>
                <w:szCs w:val="20"/>
              </w:rPr>
            </w:pPr>
          </w:p>
        </w:tc>
      </w:tr>
      <w:tr w:rsidR="00EF19E0" w:rsidRPr="001F599F" w14:paraId="60256CEA" w14:textId="77777777" w:rsidTr="00EF19E0">
        <w:trPr>
          <w:trHeight w:val="885"/>
        </w:trPr>
        <w:tc>
          <w:tcPr>
            <w:tcW w:w="10454" w:type="dxa"/>
            <w:tcBorders>
              <w:top w:val="single" w:sz="4" w:space="0" w:color="auto"/>
              <w:left w:val="single" w:sz="4" w:space="0" w:color="auto"/>
              <w:bottom w:val="single" w:sz="4" w:space="0" w:color="auto"/>
              <w:right w:val="single" w:sz="4" w:space="0" w:color="auto"/>
            </w:tcBorders>
          </w:tcPr>
          <w:p w14:paraId="3FB013E9" w14:textId="328613BC" w:rsidR="00C2415F" w:rsidRPr="00C2415F" w:rsidRDefault="00EF19E0" w:rsidP="00C2415F">
            <w:pPr>
              <w:spacing w:after="200" w:line="276" w:lineRule="auto"/>
              <w:rPr>
                <w:rFonts w:ascii="Century Gothic" w:hAnsi="Century Gothic" w:cs="Tahoma"/>
                <w:b/>
              </w:rPr>
            </w:pPr>
            <w:r w:rsidRPr="001F599F">
              <w:rPr>
                <w:rFonts w:ascii="Century Gothic" w:hAnsi="Century Gothic" w:cs="Tahoma"/>
                <w:b/>
              </w:rPr>
              <w:t>Other Comments</w:t>
            </w:r>
          </w:p>
          <w:p w14:paraId="60F8A94F" w14:textId="76B7D419" w:rsidR="00C2415F" w:rsidRDefault="00C2415F" w:rsidP="009E4651">
            <w:pPr>
              <w:pStyle w:val="ListParagraph"/>
              <w:numPr>
                <w:ilvl w:val="0"/>
                <w:numId w:val="14"/>
              </w:numPr>
              <w:spacing w:after="120"/>
              <w:ind w:left="357" w:hanging="357"/>
              <w:rPr>
                <w:rFonts w:ascii="Century Gothic" w:hAnsi="Century Gothic" w:cs="Tahoma"/>
                <w:i/>
              </w:rPr>
            </w:pPr>
            <w:r w:rsidRPr="00FC2489">
              <w:rPr>
                <w:rFonts w:ascii="Century Gothic" w:hAnsi="Century Gothic" w:cs="Tahoma"/>
                <w:i/>
                <w:highlight w:val="yellow"/>
              </w:rPr>
              <w:t>Target</w:t>
            </w:r>
            <w:r>
              <w:rPr>
                <w:rFonts w:ascii="Century Gothic" w:hAnsi="Century Gothic" w:cs="Tahoma"/>
                <w:i/>
              </w:rPr>
              <w:t>:  Sound</w:t>
            </w:r>
          </w:p>
          <w:p w14:paraId="4809FCBE" w14:textId="59E49D34" w:rsidR="009E4651" w:rsidRDefault="009E4651" w:rsidP="009E4651">
            <w:pPr>
              <w:pStyle w:val="ListParagraph"/>
              <w:numPr>
                <w:ilvl w:val="0"/>
                <w:numId w:val="14"/>
              </w:numPr>
              <w:spacing w:after="120"/>
              <w:ind w:left="357" w:hanging="357"/>
              <w:rPr>
                <w:rFonts w:ascii="Century Gothic" w:hAnsi="Century Gothic" w:cs="Tahoma"/>
                <w:i/>
              </w:rPr>
            </w:pPr>
            <w:r w:rsidRPr="00FC2489">
              <w:rPr>
                <w:rFonts w:ascii="Century Gothic" w:hAnsi="Century Gothic" w:cs="Tahoma"/>
                <w:i/>
                <w:highlight w:val="yellow"/>
              </w:rPr>
              <w:t>Target:</w:t>
            </w:r>
            <w:r>
              <w:rPr>
                <w:rFonts w:ascii="Century Gothic" w:hAnsi="Century Gothic" w:cs="Tahoma"/>
                <w:i/>
              </w:rPr>
              <w:t xml:space="preserve">  Time for worship through music – should this be longer than 15 mins to learn purposefully.</w:t>
            </w:r>
          </w:p>
          <w:p w14:paraId="05A17FFC" w14:textId="354F8085" w:rsidR="009E4651" w:rsidRDefault="009E4651" w:rsidP="00C2415F">
            <w:pPr>
              <w:pStyle w:val="ListParagraph"/>
              <w:numPr>
                <w:ilvl w:val="0"/>
                <w:numId w:val="14"/>
              </w:numPr>
              <w:spacing w:after="200" w:line="276" w:lineRule="auto"/>
              <w:rPr>
                <w:rFonts w:ascii="Century Gothic" w:hAnsi="Century Gothic" w:cs="Tahoma"/>
                <w:i/>
              </w:rPr>
            </w:pPr>
            <w:r>
              <w:rPr>
                <w:rFonts w:ascii="Century Gothic" w:hAnsi="Century Gothic" w:cs="Tahoma"/>
                <w:i/>
              </w:rPr>
              <w:t>Difficulty to make time and plan CW in class as often lesson overruns.</w:t>
            </w:r>
          </w:p>
          <w:p w14:paraId="61A52C0B" w14:textId="5DB99EE6" w:rsidR="009E4651" w:rsidRDefault="009E4651" w:rsidP="00C2415F">
            <w:pPr>
              <w:pStyle w:val="ListParagraph"/>
              <w:numPr>
                <w:ilvl w:val="0"/>
                <w:numId w:val="14"/>
              </w:numPr>
              <w:spacing w:after="200" w:line="276" w:lineRule="auto"/>
              <w:rPr>
                <w:rFonts w:ascii="Century Gothic" w:hAnsi="Century Gothic" w:cs="Tahoma"/>
                <w:i/>
              </w:rPr>
            </w:pPr>
            <w:r>
              <w:rPr>
                <w:rFonts w:ascii="Century Gothic" w:hAnsi="Century Gothic" w:cs="Tahoma"/>
                <w:i/>
              </w:rPr>
              <w:t>KS1 behaviour very good.</w:t>
            </w:r>
          </w:p>
          <w:p w14:paraId="07B4C154" w14:textId="7FF3EC93" w:rsidR="009E4651" w:rsidRPr="00FB6EF0" w:rsidRDefault="009E4651" w:rsidP="00C2415F">
            <w:pPr>
              <w:pStyle w:val="ListParagraph"/>
              <w:numPr>
                <w:ilvl w:val="0"/>
                <w:numId w:val="14"/>
              </w:numPr>
              <w:spacing w:after="200" w:line="276" w:lineRule="auto"/>
              <w:rPr>
                <w:rFonts w:ascii="Century Gothic" w:hAnsi="Century Gothic" w:cs="Tahoma"/>
                <w:i/>
              </w:rPr>
            </w:pPr>
            <w:r w:rsidRPr="00FC2489">
              <w:rPr>
                <w:rFonts w:ascii="Century Gothic" w:hAnsi="Century Gothic" w:cs="Tahoma"/>
                <w:i/>
                <w:highlight w:val="yellow"/>
              </w:rPr>
              <w:t>SLT – follow up on CW time and resources</w:t>
            </w:r>
            <w:r>
              <w:rPr>
                <w:rFonts w:ascii="Century Gothic" w:hAnsi="Century Gothic" w:cs="Tahoma"/>
                <w:i/>
              </w:rPr>
              <w:t>.</w:t>
            </w:r>
          </w:p>
          <w:p w14:paraId="2E933357" w14:textId="77777777" w:rsidR="00C2415F" w:rsidRPr="001F599F" w:rsidRDefault="00C2415F" w:rsidP="00EF19E0">
            <w:pPr>
              <w:spacing w:after="200" w:line="276" w:lineRule="auto"/>
              <w:rPr>
                <w:rFonts w:ascii="Century Gothic" w:hAnsi="Century Gothic" w:cs="Tahoma"/>
                <w:b/>
              </w:rPr>
            </w:pPr>
          </w:p>
        </w:tc>
      </w:tr>
      <w:tr w:rsidR="00EF19E0" w:rsidRPr="001F599F" w14:paraId="4EECF0C6" w14:textId="77777777" w:rsidTr="00EF19E0">
        <w:trPr>
          <w:trHeight w:val="841"/>
        </w:trPr>
        <w:tc>
          <w:tcPr>
            <w:tcW w:w="10454" w:type="dxa"/>
            <w:tcBorders>
              <w:top w:val="single" w:sz="4" w:space="0" w:color="auto"/>
              <w:left w:val="single" w:sz="4" w:space="0" w:color="auto"/>
              <w:bottom w:val="single" w:sz="4" w:space="0" w:color="auto"/>
              <w:right w:val="single" w:sz="4" w:space="0" w:color="auto"/>
            </w:tcBorders>
          </w:tcPr>
          <w:p w14:paraId="2109E613" w14:textId="77777777" w:rsidR="00EF19E0" w:rsidRDefault="00EF19E0" w:rsidP="00EF19E0">
            <w:pPr>
              <w:spacing w:after="200" w:line="276" w:lineRule="auto"/>
              <w:rPr>
                <w:rFonts w:ascii="Century Gothic" w:hAnsi="Century Gothic" w:cs="Tahoma"/>
                <w:b/>
              </w:rPr>
            </w:pPr>
            <w:r w:rsidRPr="001F599F">
              <w:rPr>
                <w:rFonts w:ascii="Century Gothic" w:hAnsi="Century Gothic" w:cs="Tahoma"/>
                <w:b/>
              </w:rPr>
              <w:t>Points for Future Development</w:t>
            </w:r>
          </w:p>
          <w:p w14:paraId="1D1F7560" w14:textId="77777777" w:rsidR="007F2B58" w:rsidRDefault="007F2B58" w:rsidP="007F2B58">
            <w:pPr>
              <w:pStyle w:val="ListParagraph"/>
              <w:numPr>
                <w:ilvl w:val="0"/>
                <w:numId w:val="15"/>
              </w:numPr>
              <w:spacing w:after="200" w:line="276" w:lineRule="auto"/>
              <w:rPr>
                <w:rFonts w:ascii="Century Gothic" w:hAnsi="Century Gothic" w:cs="Tahoma"/>
                <w:bCs/>
              </w:rPr>
            </w:pPr>
            <w:r w:rsidRPr="007F2B58">
              <w:rPr>
                <w:rFonts w:ascii="Century Gothic" w:hAnsi="Century Gothic" w:cs="Tahoma"/>
                <w:bCs/>
              </w:rPr>
              <w:t>Microphones to allow pupils to be heard.</w:t>
            </w:r>
          </w:p>
          <w:p w14:paraId="16D044D2" w14:textId="6EDEFD35" w:rsidR="007F2B58" w:rsidRPr="007F2B58" w:rsidRDefault="007F2B58" w:rsidP="007F2B58">
            <w:pPr>
              <w:pStyle w:val="ListParagraph"/>
              <w:numPr>
                <w:ilvl w:val="0"/>
                <w:numId w:val="15"/>
              </w:numPr>
              <w:spacing w:after="200" w:line="276" w:lineRule="auto"/>
              <w:rPr>
                <w:rFonts w:ascii="Century Gothic" w:hAnsi="Century Gothic" w:cs="Tahoma"/>
                <w:bCs/>
              </w:rPr>
            </w:pPr>
            <w:r>
              <w:rPr>
                <w:rFonts w:ascii="Century Gothic" w:hAnsi="Century Gothic" w:cs="Tahoma"/>
                <w:bCs/>
              </w:rPr>
              <w:t>Governors to follow up on CW time and resources.</w:t>
            </w:r>
          </w:p>
        </w:tc>
      </w:tr>
    </w:tbl>
    <w:p w14:paraId="32057049" w14:textId="77777777" w:rsidR="00B84EE9" w:rsidRPr="00885DF9" w:rsidRDefault="00B84EE9" w:rsidP="00B84EE9">
      <w:pPr>
        <w:spacing w:after="200" w:line="276" w:lineRule="auto"/>
        <w:rPr>
          <w:rFonts w:ascii="Tahoma" w:eastAsia="Calibri" w:hAnsi="Tahoma" w:cs="Tahoma"/>
        </w:rPr>
      </w:pPr>
    </w:p>
    <w:p w14:paraId="197A1BD9" w14:textId="5F50C23D" w:rsidR="001765C0" w:rsidRPr="00C51D39" w:rsidRDefault="00B84EE9" w:rsidP="00F23BEC">
      <w:pPr>
        <w:spacing w:after="200" w:line="276" w:lineRule="auto"/>
        <w:rPr>
          <w:rFonts w:ascii="Century Gothic" w:eastAsia="Calibri" w:hAnsi="Century Gothic" w:cs="Tahoma"/>
        </w:rPr>
      </w:pPr>
      <w:r w:rsidRPr="00C51D39">
        <w:rPr>
          <w:rFonts w:ascii="Century Gothic" w:eastAsia="Calibri" w:hAnsi="Century Gothic" w:cs="Tahoma"/>
        </w:rPr>
        <w:t>Signed:</w:t>
      </w:r>
      <w:bookmarkEnd w:id="0"/>
      <w:bookmarkEnd w:id="1"/>
    </w:p>
    <w:p w14:paraId="0ADBC975" w14:textId="22897562" w:rsidR="007C1CAE" w:rsidRPr="00A670C1" w:rsidRDefault="007C1CAE" w:rsidP="00565FCF">
      <w:pPr>
        <w:widowControl w:val="0"/>
        <w:autoSpaceDE w:val="0"/>
        <w:autoSpaceDN w:val="0"/>
        <w:spacing w:after="0" w:line="240" w:lineRule="auto"/>
        <w:outlineLvl w:val="0"/>
        <w:rPr>
          <w:rFonts w:ascii="Century Gothic" w:eastAsia="Arial" w:hAnsi="Century Gothic" w:cs="Tahoma"/>
          <w:lang w:val="en-US"/>
        </w:rPr>
      </w:pPr>
    </w:p>
    <w:sectPr w:rsidR="007C1CAE" w:rsidRPr="00A670C1" w:rsidSect="00885DF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7170A"/>
    <w:multiLevelType w:val="hybridMultilevel"/>
    <w:tmpl w:val="25B01E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3BB1A75"/>
    <w:multiLevelType w:val="hybridMultilevel"/>
    <w:tmpl w:val="5AAE43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F146C6E"/>
    <w:multiLevelType w:val="hybridMultilevel"/>
    <w:tmpl w:val="25AA3CE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4F76016"/>
    <w:multiLevelType w:val="hybridMultilevel"/>
    <w:tmpl w:val="D40C75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91C4AD2"/>
    <w:multiLevelType w:val="hybridMultilevel"/>
    <w:tmpl w:val="1B58727C"/>
    <w:lvl w:ilvl="0" w:tplc="08090001">
      <w:start w:val="1"/>
      <w:numFmt w:val="bullet"/>
      <w:lvlText w:val=""/>
      <w:lvlJc w:val="left"/>
      <w:pPr>
        <w:ind w:left="1130" w:hanging="360"/>
      </w:pPr>
      <w:rPr>
        <w:rFonts w:ascii="Symbol" w:hAnsi="Symbol" w:hint="default"/>
      </w:rPr>
    </w:lvl>
    <w:lvl w:ilvl="1" w:tplc="08090003" w:tentative="1">
      <w:start w:val="1"/>
      <w:numFmt w:val="bullet"/>
      <w:lvlText w:val="o"/>
      <w:lvlJc w:val="left"/>
      <w:pPr>
        <w:ind w:left="1850" w:hanging="360"/>
      </w:pPr>
      <w:rPr>
        <w:rFonts w:ascii="Courier New" w:hAnsi="Courier New" w:cs="Courier New" w:hint="default"/>
      </w:rPr>
    </w:lvl>
    <w:lvl w:ilvl="2" w:tplc="08090005" w:tentative="1">
      <w:start w:val="1"/>
      <w:numFmt w:val="bullet"/>
      <w:lvlText w:val=""/>
      <w:lvlJc w:val="left"/>
      <w:pPr>
        <w:ind w:left="2570" w:hanging="360"/>
      </w:pPr>
      <w:rPr>
        <w:rFonts w:ascii="Wingdings" w:hAnsi="Wingdings" w:hint="default"/>
      </w:rPr>
    </w:lvl>
    <w:lvl w:ilvl="3" w:tplc="08090001" w:tentative="1">
      <w:start w:val="1"/>
      <w:numFmt w:val="bullet"/>
      <w:lvlText w:val=""/>
      <w:lvlJc w:val="left"/>
      <w:pPr>
        <w:ind w:left="3290" w:hanging="360"/>
      </w:pPr>
      <w:rPr>
        <w:rFonts w:ascii="Symbol" w:hAnsi="Symbol" w:hint="default"/>
      </w:rPr>
    </w:lvl>
    <w:lvl w:ilvl="4" w:tplc="08090003" w:tentative="1">
      <w:start w:val="1"/>
      <w:numFmt w:val="bullet"/>
      <w:lvlText w:val="o"/>
      <w:lvlJc w:val="left"/>
      <w:pPr>
        <w:ind w:left="4010" w:hanging="360"/>
      </w:pPr>
      <w:rPr>
        <w:rFonts w:ascii="Courier New" w:hAnsi="Courier New" w:cs="Courier New" w:hint="default"/>
      </w:rPr>
    </w:lvl>
    <w:lvl w:ilvl="5" w:tplc="08090005" w:tentative="1">
      <w:start w:val="1"/>
      <w:numFmt w:val="bullet"/>
      <w:lvlText w:val=""/>
      <w:lvlJc w:val="left"/>
      <w:pPr>
        <w:ind w:left="4730" w:hanging="360"/>
      </w:pPr>
      <w:rPr>
        <w:rFonts w:ascii="Wingdings" w:hAnsi="Wingdings" w:hint="default"/>
      </w:rPr>
    </w:lvl>
    <w:lvl w:ilvl="6" w:tplc="08090001" w:tentative="1">
      <w:start w:val="1"/>
      <w:numFmt w:val="bullet"/>
      <w:lvlText w:val=""/>
      <w:lvlJc w:val="left"/>
      <w:pPr>
        <w:ind w:left="5450" w:hanging="360"/>
      </w:pPr>
      <w:rPr>
        <w:rFonts w:ascii="Symbol" w:hAnsi="Symbol" w:hint="default"/>
      </w:rPr>
    </w:lvl>
    <w:lvl w:ilvl="7" w:tplc="08090003" w:tentative="1">
      <w:start w:val="1"/>
      <w:numFmt w:val="bullet"/>
      <w:lvlText w:val="o"/>
      <w:lvlJc w:val="left"/>
      <w:pPr>
        <w:ind w:left="6170" w:hanging="360"/>
      </w:pPr>
      <w:rPr>
        <w:rFonts w:ascii="Courier New" w:hAnsi="Courier New" w:cs="Courier New" w:hint="default"/>
      </w:rPr>
    </w:lvl>
    <w:lvl w:ilvl="8" w:tplc="08090005" w:tentative="1">
      <w:start w:val="1"/>
      <w:numFmt w:val="bullet"/>
      <w:lvlText w:val=""/>
      <w:lvlJc w:val="left"/>
      <w:pPr>
        <w:ind w:left="6890" w:hanging="360"/>
      </w:pPr>
      <w:rPr>
        <w:rFonts w:ascii="Wingdings" w:hAnsi="Wingdings" w:hint="default"/>
      </w:rPr>
    </w:lvl>
  </w:abstractNum>
  <w:abstractNum w:abstractNumId="5" w15:restartNumberingAfterBreak="0">
    <w:nsid w:val="346B31D8"/>
    <w:multiLevelType w:val="hybridMultilevel"/>
    <w:tmpl w:val="5BE2477C"/>
    <w:lvl w:ilvl="0" w:tplc="C7B278A2">
      <w:start w:val="1"/>
      <w:numFmt w:val="lowerLetter"/>
      <w:lvlText w:val="%1)"/>
      <w:lvlJc w:val="left"/>
      <w:pPr>
        <w:ind w:left="502" w:hanging="360"/>
      </w:pPr>
      <w:rPr>
        <w:rFonts w:hint="default"/>
        <w:b/>
        <w:bCs/>
        <w:spacing w:val="-19"/>
        <w:w w:val="100"/>
        <w:sz w:val="22"/>
        <w:szCs w:val="22"/>
      </w:rPr>
    </w:lvl>
    <w:lvl w:ilvl="1" w:tplc="C4628EA2">
      <w:numFmt w:val="bullet"/>
      <w:lvlText w:val="•"/>
      <w:lvlJc w:val="left"/>
      <w:pPr>
        <w:ind w:left="1396" w:hanging="360"/>
      </w:pPr>
    </w:lvl>
    <w:lvl w:ilvl="2" w:tplc="714CCE7E">
      <w:numFmt w:val="bullet"/>
      <w:lvlText w:val="•"/>
      <w:lvlJc w:val="left"/>
      <w:pPr>
        <w:ind w:left="2333" w:hanging="360"/>
      </w:pPr>
    </w:lvl>
    <w:lvl w:ilvl="3" w:tplc="4BBCC678">
      <w:numFmt w:val="bullet"/>
      <w:lvlText w:val="•"/>
      <w:lvlJc w:val="left"/>
      <w:pPr>
        <w:ind w:left="3269" w:hanging="360"/>
      </w:pPr>
    </w:lvl>
    <w:lvl w:ilvl="4" w:tplc="6FF43D00">
      <w:numFmt w:val="bullet"/>
      <w:lvlText w:val="•"/>
      <w:lvlJc w:val="left"/>
      <w:pPr>
        <w:ind w:left="4206" w:hanging="360"/>
      </w:pPr>
    </w:lvl>
    <w:lvl w:ilvl="5" w:tplc="9C12E710">
      <w:numFmt w:val="bullet"/>
      <w:lvlText w:val="•"/>
      <w:lvlJc w:val="left"/>
      <w:pPr>
        <w:ind w:left="5142" w:hanging="360"/>
      </w:pPr>
    </w:lvl>
    <w:lvl w:ilvl="6" w:tplc="D108D806">
      <w:numFmt w:val="bullet"/>
      <w:lvlText w:val="•"/>
      <w:lvlJc w:val="left"/>
      <w:pPr>
        <w:ind w:left="6079" w:hanging="360"/>
      </w:pPr>
    </w:lvl>
    <w:lvl w:ilvl="7" w:tplc="1E10CE92">
      <w:numFmt w:val="bullet"/>
      <w:lvlText w:val="•"/>
      <w:lvlJc w:val="left"/>
      <w:pPr>
        <w:ind w:left="7015" w:hanging="360"/>
      </w:pPr>
    </w:lvl>
    <w:lvl w:ilvl="8" w:tplc="55841C56">
      <w:numFmt w:val="bullet"/>
      <w:lvlText w:val="•"/>
      <w:lvlJc w:val="left"/>
      <w:pPr>
        <w:ind w:left="7952" w:hanging="360"/>
      </w:pPr>
    </w:lvl>
  </w:abstractNum>
  <w:abstractNum w:abstractNumId="6" w15:restartNumberingAfterBreak="0">
    <w:nsid w:val="377F4FF5"/>
    <w:multiLevelType w:val="hybridMultilevel"/>
    <w:tmpl w:val="664848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EEF0D3E"/>
    <w:multiLevelType w:val="hybridMultilevel"/>
    <w:tmpl w:val="98429B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4B7A52B0"/>
    <w:multiLevelType w:val="hybridMultilevel"/>
    <w:tmpl w:val="D9D2FE8E"/>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abstractNum w:abstractNumId="9" w15:restartNumberingAfterBreak="0">
    <w:nsid w:val="4C98187C"/>
    <w:multiLevelType w:val="hybridMultilevel"/>
    <w:tmpl w:val="FB3A92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F5D74C9"/>
    <w:multiLevelType w:val="hybridMultilevel"/>
    <w:tmpl w:val="33A491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C381E5F"/>
    <w:multiLevelType w:val="hybridMultilevel"/>
    <w:tmpl w:val="CD6090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1286926"/>
    <w:multiLevelType w:val="hybridMultilevel"/>
    <w:tmpl w:val="3D0A384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7BA7F45"/>
    <w:multiLevelType w:val="hybridMultilevel"/>
    <w:tmpl w:val="97A290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642540943">
    <w:abstractNumId w:val="6"/>
  </w:num>
  <w:num w:numId="2" w16cid:durableId="1801075675">
    <w:abstractNumId w:val="3"/>
  </w:num>
  <w:num w:numId="3" w16cid:durableId="37704831">
    <w:abstractNumId w:val="7"/>
  </w:num>
  <w:num w:numId="4" w16cid:durableId="365712800">
    <w:abstractNumId w:val="0"/>
  </w:num>
  <w:num w:numId="5" w16cid:durableId="956375061">
    <w:abstractNumId w:val="1"/>
  </w:num>
  <w:num w:numId="6" w16cid:durableId="2002464282">
    <w:abstractNumId w:val="10"/>
  </w:num>
  <w:num w:numId="7" w16cid:durableId="1422992605">
    <w:abstractNumId w:val="5"/>
  </w:num>
  <w:num w:numId="8" w16cid:durableId="552690640">
    <w:abstractNumId w:val="8"/>
  </w:num>
  <w:num w:numId="9" w16cid:durableId="1384402884">
    <w:abstractNumId w:val="5"/>
  </w:num>
  <w:num w:numId="10" w16cid:durableId="233466437">
    <w:abstractNumId w:val="9"/>
  </w:num>
  <w:num w:numId="11" w16cid:durableId="1003894910">
    <w:abstractNumId w:val="4"/>
  </w:num>
  <w:num w:numId="12" w16cid:durableId="114639051">
    <w:abstractNumId w:val="13"/>
  </w:num>
  <w:num w:numId="13" w16cid:durableId="1267693970">
    <w:abstractNumId w:val="11"/>
  </w:num>
  <w:num w:numId="14" w16cid:durableId="277490210">
    <w:abstractNumId w:val="2"/>
  </w:num>
  <w:num w:numId="15" w16cid:durableId="100632878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EE9"/>
    <w:rsid w:val="00011C57"/>
    <w:rsid w:val="00035958"/>
    <w:rsid w:val="000A4F29"/>
    <w:rsid w:val="000D3DE7"/>
    <w:rsid w:val="000F5313"/>
    <w:rsid w:val="001765C0"/>
    <w:rsid w:val="001F599F"/>
    <w:rsid w:val="001F5B63"/>
    <w:rsid w:val="002A02BA"/>
    <w:rsid w:val="002A6DEC"/>
    <w:rsid w:val="002C1333"/>
    <w:rsid w:val="003327CE"/>
    <w:rsid w:val="00342846"/>
    <w:rsid w:val="003473AF"/>
    <w:rsid w:val="003645F3"/>
    <w:rsid w:val="003D1F55"/>
    <w:rsid w:val="003D7204"/>
    <w:rsid w:val="00493878"/>
    <w:rsid w:val="004C760E"/>
    <w:rsid w:val="004E1F7B"/>
    <w:rsid w:val="00565FCF"/>
    <w:rsid w:val="00600B89"/>
    <w:rsid w:val="0060342A"/>
    <w:rsid w:val="0060643F"/>
    <w:rsid w:val="00612A4A"/>
    <w:rsid w:val="00686E31"/>
    <w:rsid w:val="006E40AA"/>
    <w:rsid w:val="007C1CAE"/>
    <w:rsid w:val="007F2B58"/>
    <w:rsid w:val="008125CA"/>
    <w:rsid w:val="008676D6"/>
    <w:rsid w:val="00873EF7"/>
    <w:rsid w:val="00885DF9"/>
    <w:rsid w:val="008B5B91"/>
    <w:rsid w:val="00906105"/>
    <w:rsid w:val="0091477E"/>
    <w:rsid w:val="0095585B"/>
    <w:rsid w:val="009E4651"/>
    <w:rsid w:val="00A227CA"/>
    <w:rsid w:val="00A62FCD"/>
    <w:rsid w:val="00A670C1"/>
    <w:rsid w:val="00A740A6"/>
    <w:rsid w:val="00A82D2B"/>
    <w:rsid w:val="00A867DC"/>
    <w:rsid w:val="00AA0686"/>
    <w:rsid w:val="00AC670A"/>
    <w:rsid w:val="00B262FA"/>
    <w:rsid w:val="00B650B2"/>
    <w:rsid w:val="00B67CBC"/>
    <w:rsid w:val="00B84EE9"/>
    <w:rsid w:val="00B940F3"/>
    <w:rsid w:val="00BF4203"/>
    <w:rsid w:val="00C2415F"/>
    <w:rsid w:val="00C51D39"/>
    <w:rsid w:val="00CB0D6D"/>
    <w:rsid w:val="00CE4B82"/>
    <w:rsid w:val="00D16EE4"/>
    <w:rsid w:val="00D43C15"/>
    <w:rsid w:val="00DF6B03"/>
    <w:rsid w:val="00E0241A"/>
    <w:rsid w:val="00E36D8F"/>
    <w:rsid w:val="00EF19E0"/>
    <w:rsid w:val="00F23BEC"/>
    <w:rsid w:val="00F25F18"/>
    <w:rsid w:val="00F35879"/>
    <w:rsid w:val="00F56574"/>
    <w:rsid w:val="00FB5032"/>
    <w:rsid w:val="00FB6EF0"/>
    <w:rsid w:val="00FC24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41A59"/>
  <w15:chartTrackingRefBased/>
  <w15:docId w15:val="{0C8556D5-B73D-42A1-87DB-94DE1F4EF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84EE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765C0"/>
    <w:pPr>
      <w:ind w:left="720"/>
      <w:contextualSpacing/>
    </w:pPr>
  </w:style>
  <w:style w:type="paragraph" w:styleId="Subtitle">
    <w:name w:val="Subtitle"/>
    <w:basedOn w:val="Normal"/>
    <w:next w:val="Normal"/>
    <w:link w:val="SubtitleChar"/>
    <w:uiPriority w:val="11"/>
    <w:qFormat/>
    <w:rsid w:val="00CB0D6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B0D6D"/>
    <w:rPr>
      <w:rFonts w:eastAsiaTheme="minorEastAsia"/>
      <w:color w:val="5A5A5A" w:themeColor="text1" w:themeTint="A5"/>
      <w:spacing w:val="15"/>
    </w:rPr>
  </w:style>
  <w:style w:type="table" w:customStyle="1" w:styleId="TableGrid1">
    <w:name w:val="Table Grid1"/>
    <w:basedOn w:val="TableNormal"/>
    <w:next w:val="TableGrid"/>
    <w:uiPriority w:val="39"/>
    <w:rsid w:val="00CB0D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956114">
      <w:bodyDiv w:val="1"/>
      <w:marLeft w:val="0"/>
      <w:marRight w:val="0"/>
      <w:marTop w:val="0"/>
      <w:marBottom w:val="0"/>
      <w:divBdr>
        <w:top w:val="none" w:sz="0" w:space="0" w:color="auto"/>
        <w:left w:val="none" w:sz="0" w:space="0" w:color="auto"/>
        <w:bottom w:val="none" w:sz="0" w:space="0" w:color="auto"/>
        <w:right w:val="none" w:sz="0" w:space="0" w:color="auto"/>
      </w:divBdr>
    </w:div>
    <w:div w:id="1696731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76448-9313-7641-86F1-B3C77F137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463</Words>
  <Characters>2644</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dc:creator>
  <cp:keywords/>
  <dc:description/>
  <cp:lastModifiedBy>Carol Elsasser</cp:lastModifiedBy>
  <cp:revision>2</cp:revision>
  <dcterms:created xsi:type="dcterms:W3CDTF">2025-03-10T15:09:00Z</dcterms:created>
  <dcterms:modified xsi:type="dcterms:W3CDTF">2025-03-10T15:09:00Z</dcterms:modified>
</cp:coreProperties>
</file>