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2D798" w14:textId="4397DE33" w:rsidR="00EF34CC" w:rsidRDefault="009A3AB5" w:rsidP="007C114F">
      <w:pPr>
        <w:jc w:val="center"/>
        <w:rPr>
          <w:b/>
          <w:bCs/>
          <w:color w:val="EA5B0C"/>
          <w:sz w:val="40"/>
          <w:szCs w:val="40"/>
        </w:rPr>
      </w:pPr>
      <w:bookmarkStart w:id="0" w:name="_GoBack"/>
      <w:bookmarkEnd w:id="0"/>
      <w:r w:rsidRPr="007C114F">
        <w:rPr>
          <w:b/>
          <w:bCs/>
          <w:color w:val="EA5B0C"/>
          <w:sz w:val="40"/>
          <w:szCs w:val="40"/>
        </w:rPr>
        <w:t>Data Checklist for ICFP</w:t>
      </w:r>
    </w:p>
    <w:p w14:paraId="34342890" w14:textId="77777777" w:rsidR="00E66721" w:rsidRPr="00E66721" w:rsidRDefault="00E66721" w:rsidP="007C114F">
      <w:pPr>
        <w:jc w:val="center"/>
        <w:rPr>
          <w:b/>
          <w:bCs/>
          <w:color w:val="EA5B0C"/>
          <w:sz w:val="14"/>
          <w:szCs w:val="14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2978"/>
        <w:gridCol w:w="3969"/>
        <w:gridCol w:w="2425"/>
        <w:gridCol w:w="1544"/>
      </w:tblGrid>
      <w:tr w:rsidR="004753C8" w:rsidRPr="00E66721" w14:paraId="61BF4944" w14:textId="35EF4F1A" w:rsidTr="00E66721">
        <w:trPr>
          <w:trHeight w:val="439"/>
        </w:trPr>
        <w:tc>
          <w:tcPr>
            <w:tcW w:w="2978" w:type="dxa"/>
          </w:tcPr>
          <w:p w14:paraId="59C578CA" w14:textId="39BAE96C" w:rsidR="004753C8" w:rsidRPr="00E66721" w:rsidRDefault="004753C8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Data required</w:t>
            </w:r>
          </w:p>
        </w:tc>
        <w:tc>
          <w:tcPr>
            <w:tcW w:w="3969" w:type="dxa"/>
          </w:tcPr>
          <w:p w14:paraId="07B7B61A" w14:textId="2C2030AF" w:rsidR="004753C8" w:rsidRPr="00E66721" w:rsidRDefault="004753C8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Details</w:t>
            </w:r>
          </w:p>
        </w:tc>
        <w:tc>
          <w:tcPr>
            <w:tcW w:w="2425" w:type="dxa"/>
          </w:tcPr>
          <w:p w14:paraId="2DD1B952" w14:textId="5CE172DF" w:rsidR="004753C8" w:rsidRPr="00E66721" w:rsidRDefault="004753C8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Where to find it?</w:t>
            </w:r>
          </w:p>
        </w:tc>
        <w:tc>
          <w:tcPr>
            <w:tcW w:w="1544" w:type="dxa"/>
          </w:tcPr>
          <w:p w14:paraId="38BA72A9" w14:textId="0B2984D9" w:rsidR="004753C8" w:rsidRPr="00E66721" w:rsidRDefault="002C3439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Values</w:t>
            </w:r>
          </w:p>
        </w:tc>
      </w:tr>
      <w:tr w:rsidR="00593B57" w:rsidRPr="00E66721" w14:paraId="61CB6C9D" w14:textId="17DE74BE" w:rsidTr="00817E73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4C316DF2" w14:textId="5CCE89F0" w:rsidR="00593B57" w:rsidRPr="00E66721" w:rsidRDefault="00593B57" w:rsidP="00C67E54">
            <w:pPr>
              <w:jc w:val="center"/>
              <w:rPr>
                <w:rFonts w:ascii="Arial" w:hAnsi="Arial" w:cs="Arial"/>
                <w:b/>
                <w:bCs/>
                <w:color w:val="1F3864" w:themeColor="accent1" w:themeShade="80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Financial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current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18081180" w14:textId="43AEEDCA" w:rsidTr="00E66721">
        <w:tc>
          <w:tcPr>
            <w:tcW w:w="2978" w:type="dxa"/>
          </w:tcPr>
          <w:p w14:paraId="026AA4AD" w14:textId="0B5862E3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revenue</w:t>
            </w:r>
          </w:p>
        </w:tc>
        <w:tc>
          <w:tcPr>
            <w:tcW w:w="3969" w:type="dxa"/>
          </w:tcPr>
          <w:p w14:paraId="503C34B3" w14:textId="1DD8CC3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Current academic year</w:t>
            </w:r>
          </w:p>
        </w:tc>
        <w:tc>
          <w:tcPr>
            <w:tcW w:w="2425" w:type="dxa"/>
          </w:tcPr>
          <w:p w14:paraId="30BE852E" w14:textId="67F708E9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28E52737" w14:textId="5D5D8E7F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19A09B68" w14:textId="4CE3BED6" w:rsidTr="00E66721">
        <w:tc>
          <w:tcPr>
            <w:tcW w:w="2978" w:type="dxa"/>
          </w:tcPr>
          <w:p w14:paraId="08942289" w14:textId="1CDDB966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teacher salaries</w:t>
            </w:r>
          </w:p>
        </w:tc>
        <w:tc>
          <w:tcPr>
            <w:tcW w:w="3969" w:type="dxa"/>
          </w:tcPr>
          <w:p w14:paraId="35FD9CBD" w14:textId="53DC15B8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Teaching staff total expenditure for current year</w:t>
            </w:r>
          </w:p>
        </w:tc>
        <w:tc>
          <w:tcPr>
            <w:tcW w:w="2425" w:type="dxa"/>
          </w:tcPr>
          <w:p w14:paraId="5D72D6A0" w14:textId="16E4A41E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581CEB49" w14:textId="69307726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4CAFDAD8" w14:textId="303F0A7B" w:rsidTr="00E66721">
        <w:tc>
          <w:tcPr>
            <w:tcW w:w="2978" w:type="dxa"/>
          </w:tcPr>
          <w:p w14:paraId="4176B21C" w14:textId="452633D7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other costs</w:t>
            </w:r>
          </w:p>
        </w:tc>
        <w:tc>
          <w:tcPr>
            <w:tcW w:w="3969" w:type="dxa"/>
          </w:tcPr>
          <w:p w14:paraId="019BA109" w14:textId="6B4E843E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All other expenditure lines less teaching cost</w:t>
            </w:r>
          </w:p>
        </w:tc>
        <w:tc>
          <w:tcPr>
            <w:tcW w:w="2425" w:type="dxa"/>
          </w:tcPr>
          <w:p w14:paraId="4A7D86F9" w14:textId="7F544D5C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7D81D158" w14:textId="29F148A0" w:rsidR="003D77A7" w:rsidRPr="00E66721" w:rsidRDefault="003D77A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0642CA96" w14:textId="093DFBE8" w:rsidTr="00E66721">
        <w:tc>
          <w:tcPr>
            <w:tcW w:w="2978" w:type="dxa"/>
          </w:tcPr>
          <w:p w14:paraId="625C9DA3" w14:textId="35F60CF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B/F deficit/surplus</w:t>
            </w:r>
          </w:p>
        </w:tc>
        <w:tc>
          <w:tcPr>
            <w:tcW w:w="3969" w:type="dxa"/>
          </w:tcPr>
          <w:p w14:paraId="1618699B" w14:textId="034598D3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Brought forward balance from previous year</w:t>
            </w:r>
          </w:p>
        </w:tc>
        <w:tc>
          <w:tcPr>
            <w:tcW w:w="2425" w:type="dxa"/>
          </w:tcPr>
          <w:p w14:paraId="41982EA8" w14:textId="3FF5D0F0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29F5B7C4" w14:textId="7D67286E" w:rsidR="003D77A7" w:rsidRPr="00E66721" w:rsidRDefault="003D77A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47282E48" w14:textId="1B7325DF" w:rsidTr="00E66721">
        <w:tc>
          <w:tcPr>
            <w:tcW w:w="2978" w:type="dxa"/>
          </w:tcPr>
          <w:p w14:paraId="4B629104" w14:textId="39D03D10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FTE Teachers</w:t>
            </w:r>
          </w:p>
        </w:tc>
        <w:tc>
          <w:tcPr>
            <w:tcW w:w="3969" w:type="dxa"/>
          </w:tcPr>
          <w:p w14:paraId="1F622CF5" w14:textId="4ADF7AD1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Full time equivalent teachers</w:t>
            </w:r>
          </w:p>
        </w:tc>
        <w:tc>
          <w:tcPr>
            <w:tcW w:w="2425" w:type="dxa"/>
          </w:tcPr>
          <w:p w14:paraId="14637911" w14:textId="7568EB8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Payroll/budget report</w:t>
            </w:r>
          </w:p>
        </w:tc>
        <w:tc>
          <w:tcPr>
            <w:tcW w:w="1544" w:type="dxa"/>
          </w:tcPr>
          <w:p w14:paraId="2B8090D6" w14:textId="0357E4EB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593B57" w:rsidRPr="00E66721" w14:paraId="5C578723" w14:textId="7B2E54C3" w:rsidTr="00ED4EC7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3B76C343" w14:textId="2F641F90" w:rsidR="00593B57" w:rsidRPr="00E66721" w:rsidRDefault="00593B5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Financial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planned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48AB9BA0" w14:textId="058B596E" w:rsidTr="00E66721">
        <w:tc>
          <w:tcPr>
            <w:tcW w:w="2978" w:type="dxa"/>
          </w:tcPr>
          <w:p w14:paraId="116FC45A" w14:textId="6E06E40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Estimated total revenue</w:t>
            </w:r>
          </w:p>
        </w:tc>
        <w:tc>
          <w:tcPr>
            <w:tcW w:w="3969" w:type="dxa"/>
          </w:tcPr>
          <w:p w14:paraId="07CC6825" w14:textId="4E62C8FC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Future year</w:t>
            </w:r>
          </w:p>
        </w:tc>
        <w:tc>
          <w:tcPr>
            <w:tcW w:w="2425" w:type="dxa"/>
          </w:tcPr>
          <w:p w14:paraId="47C416CD" w14:textId="0C67B2A8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4DF285B6" w14:textId="5DF5C55D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0F387B3D" w14:textId="73C2A562" w:rsidTr="00E66721">
        <w:tc>
          <w:tcPr>
            <w:tcW w:w="2978" w:type="dxa"/>
          </w:tcPr>
          <w:p w14:paraId="767B0087" w14:textId="4AFB752B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Estimated expenditure except teaching costs</w:t>
            </w:r>
          </w:p>
        </w:tc>
        <w:tc>
          <w:tcPr>
            <w:tcW w:w="3969" w:type="dxa"/>
          </w:tcPr>
          <w:p w14:paraId="67D02E35" w14:textId="091A9E22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All other costs of expenditure including any reserves to be held</w:t>
            </w:r>
          </w:p>
        </w:tc>
        <w:tc>
          <w:tcPr>
            <w:tcW w:w="2425" w:type="dxa"/>
          </w:tcPr>
          <w:p w14:paraId="38898823" w14:textId="3325DE3A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0D4F8B27" w14:textId="38A17141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0DCECF34" w14:textId="238C98CF" w:rsidTr="00E66721">
        <w:tc>
          <w:tcPr>
            <w:tcW w:w="2978" w:type="dxa"/>
          </w:tcPr>
          <w:p w14:paraId="1D16BB76" w14:textId="6467E8B7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Estimated percentage change to teacher cost</w:t>
            </w:r>
          </w:p>
        </w:tc>
        <w:tc>
          <w:tcPr>
            <w:tcW w:w="3969" w:type="dxa"/>
          </w:tcPr>
          <w:p w14:paraId="0C224D13" w14:textId="3846A9F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Increase/decrease as a % from the previous year</w:t>
            </w:r>
          </w:p>
        </w:tc>
        <w:tc>
          <w:tcPr>
            <w:tcW w:w="2425" w:type="dxa"/>
          </w:tcPr>
          <w:p w14:paraId="1AF39604" w14:textId="4ECB258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63CEF7A4" w14:textId="248296BE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75DC11FA" w14:textId="228F39D7" w:rsidTr="00E66721">
        <w:tc>
          <w:tcPr>
            <w:tcW w:w="2978" w:type="dxa"/>
          </w:tcPr>
          <w:p w14:paraId="63B018F8" w14:textId="69FFA7D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Proposed number of teachers to be employed</w:t>
            </w:r>
          </w:p>
        </w:tc>
        <w:tc>
          <w:tcPr>
            <w:tcW w:w="3969" w:type="dxa"/>
          </w:tcPr>
          <w:p w14:paraId="75BADE9F" w14:textId="6479A7F4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Number of teachers predicted to be deployed</w:t>
            </w:r>
          </w:p>
        </w:tc>
        <w:tc>
          <w:tcPr>
            <w:tcW w:w="2425" w:type="dxa"/>
          </w:tcPr>
          <w:p w14:paraId="1CFB759F" w14:textId="626CAFE8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6BAAA453" w14:textId="40DDBF7B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593B57" w:rsidRPr="00E66721" w14:paraId="6E43DE44" w14:textId="39AD70A6" w:rsidTr="00FA0B3C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4DC76BCB" w14:textId="79B95A4D" w:rsidR="00593B57" w:rsidRPr="00E66721" w:rsidRDefault="00593B5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Curriculum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current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73CBC040" w14:textId="270D1ADC" w:rsidTr="00E66721">
        <w:tc>
          <w:tcPr>
            <w:tcW w:w="2978" w:type="dxa"/>
          </w:tcPr>
          <w:p w14:paraId="00C5039C" w14:textId="7B1F8C06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No. of teaching periods (</w:t>
            </w:r>
            <w:proofErr w:type="spellStart"/>
            <w:r w:rsidRPr="00E66721">
              <w:rPr>
                <w:rFonts w:ascii="Arial" w:hAnsi="Arial" w:cs="Arial"/>
                <w:sz w:val="20"/>
                <w:szCs w:val="20"/>
              </w:rPr>
              <w:t>tp</w:t>
            </w:r>
            <w:proofErr w:type="spellEnd"/>
            <w:r w:rsidRPr="00E6672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14:paraId="21282395" w14:textId="5F7F37B2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number of timetabled teaching periods for current year</w:t>
            </w:r>
          </w:p>
        </w:tc>
        <w:tc>
          <w:tcPr>
            <w:tcW w:w="2425" w:type="dxa"/>
          </w:tcPr>
          <w:p w14:paraId="1BE9CF8B" w14:textId="57B6719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Curriculum software/curriculum lead</w:t>
            </w:r>
          </w:p>
        </w:tc>
        <w:tc>
          <w:tcPr>
            <w:tcW w:w="1544" w:type="dxa"/>
          </w:tcPr>
          <w:p w14:paraId="3CCC3BE5" w14:textId="16079DF7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3FB293BA" w14:textId="3E87011F" w:rsidTr="00E66721">
        <w:tc>
          <w:tcPr>
            <w:tcW w:w="2978" w:type="dxa"/>
          </w:tcPr>
          <w:p w14:paraId="2A76C92E" w14:textId="53C3C727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Timetable cycle</w:t>
            </w:r>
          </w:p>
        </w:tc>
        <w:tc>
          <w:tcPr>
            <w:tcW w:w="3969" w:type="dxa"/>
          </w:tcPr>
          <w:p w14:paraId="2A10AD86" w14:textId="5A17B8ED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Length of timetable cycle (usually 25 period for secondary and 10 periods for primary)</w:t>
            </w:r>
          </w:p>
        </w:tc>
        <w:tc>
          <w:tcPr>
            <w:tcW w:w="2425" w:type="dxa"/>
          </w:tcPr>
          <w:p w14:paraId="5CDDAFEA" w14:textId="1C87F0B9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Curriculum software/curriculum lead</w:t>
            </w:r>
          </w:p>
        </w:tc>
        <w:tc>
          <w:tcPr>
            <w:tcW w:w="1544" w:type="dxa"/>
          </w:tcPr>
          <w:p w14:paraId="5C42D726" w14:textId="3D43BCC3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75B63FD3" w14:textId="2A4F31DC" w:rsidTr="00E66721">
        <w:tc>
          <w:tcPr>
            <w:tcW w:w="2978" w:type="dxa"/>
          </w:tcPr>
          <w:p w14:paraId="09BF3BA6" w14:textId="7F3C3E72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NOR</w:t>
            </w:r>
          </w:p>
        </w:tc>
        <w:tc>
          <w:tcPr>
            <w:tcW w:w="3969" w:type="dxa"/>
          </w:tcPr>
          <w:p w14:paraId="08600435" w14:textId="55C06703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number of pupils on roll in September of current year (total and by year group)</w:t>
            </w:r>
          </w:p>
        </w:tc>
        <w:tc>
          <w:tcPr>
            <w:tcW w:w="2425" w:type="dxa"/>
          </w:tcPr>
          <w:p w14:paraId="668E21DE" w14:textId="01ACBA2D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Census/ MIS system</w:t>
            </w:r>
          </w:p>
        </w:tc>
        <w:tc>
          <w:tcPr>
            <w:tcW w:w="1544" w:type="dxa"/>
          </w:tcPr>
          <w:p w14:paraId="3B389313" w14:textId="6AAD48DF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593B57" w:rsidRPr="00E66721" w14:paraId="1CE0698F" w14:textId="3688CDC7" w:rsidTr="008A4E82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394B2356" w14:textId="723CEE6C" w:rsidR="00593B57" w:rsidRPr="00E66721" w:rsidRDefault="00593B57" w:rsidP="007D045C">
            <w:pPr>
              <w:jc w:val="center"/>
              <w:rPr>
                <w:rFonts w:ascii="Arial" w:hAnsi="Arial" w:cs="Arial"/>
                <w:b/>
                <w:bCs/>
                <w:color w:val="EA5B0C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Curriculum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planned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7B95B7A3" w14:textId="0D860067" w:rsidTr="00E66721">
        <w:tc>
          <w:tcPr>
            <w:tcW w:w="2978" w:type="dxa"/>
          </w:tcPr>
          <w:p w14:paraId="62315A79" w14:textId="3AF3EDDC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estimated pupils on roll</w:t>
            </w:r>
          </w:p>
        </w:tc>
        <w:tc>
          <w:tcPr>
            <w:tcW w:w="3969" w:type="dxa"/>
          </w:tcPr>
          <w:p w14:paraId="2402479D" w14:textId="77777777" w:rsidR="007C114F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 xml:space="preserve">Forecasted pupil numbers </w:t>
            </w:r>
          </w:p>
          <w:p w14:paraId="1A68AF72" w14:textId="717B5895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(total and by year group)</w:t>
            </w:r>
          </w:p>
        </w:tc>
        <w:tc>
          <w:tcPr>
            <w:tcW w:w="2425" w:type="dxa"/>
          </w:tcPr>
          <w:p w14:paraId="3D1F79F0" w14:textId="29399F88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LA information/ budgeting software</w:t>
            </w:r>
          </w:p>
        </w:tc>
        <w:tc>
          <w:tcPr>
            <w:tcW w:w="1544" w:type="dxa"/>
          </w:tcPr>
          <w:p w14:paraId="68CA1C99" w14:textId="14D19085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70FBA9E1" w14:textId="3717810B" w:rsidTr="00E66721">
        <w:tc>
          <w:tcPr>
            <w:tcW w:w="2978" w:type="dxa"/>
          </w:tcPr>
          <w:p w14:paraId="48C911FC" w14:textId="7107A8C6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Target contact teacher ratio</w:t>
            </w:r>
          </w:p>
        </w:tc>
        <w:tc>
          <w:tcPr>
            <w:tcW w:w="3969" w:type="dxa"/>
          </w:tcPr>
          <w:p w14:paraId="64C3C357" w14:textId="1DBC3904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The best practice contact ratio is 0.78</w:t>
            </w:r>
          </w:p>
        </w:tc>
        <w:tc>
          <w:tcPr>
            <w:tcW w:w="2425" w:type="dxa"/>
          </w:tcPr>
          <w:p w14:paraId="4529D5CB" w14:textId="103ADA07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Use this as your starting point</w:t>
            </w:r>
          </w:p>
        </w:tc>
        <w:tc>
          <w:tcPr>
            <w:tcW w:w="1544" w:type="dxa"/>
          </w:tcPr>
          <w:p w14:paraId="1BBE43A9" w14:textId="46A1FB4F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1A6ED1DF" w14:textId="51A4F7B9" w:rsidTr="00E66721">
        <w:tc>
          <w:tcPr>
            <w:tcW w:w="2978" w:type="dxa"/>
          </w:tcPr>
          <w:p w14:paraId="10DB458E" w14:textId="142111F9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Timetable cycle</w:t>
            </w:r>
          </w:p>
        </w:tc>
        <w:tc>
          <w:tcPr>
            <w:tcW w:w="3969" w:type="dxa"/>
          </w:tcPr>
          <w:p w14:paraId="47082311" w14:textId="7DE2A318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Timetable cycle for planned academic year</w:t>
            </w:r>
          </w:p>
        </w:tc>
        <w:tc>
          <w:tcPr>
            <w:tcW w:w="2425" w:type="dxa"/>
          </w:tcPr>
          <w:p w14:paraId="1E360BC9" w14:textId="2DA2FBF6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Curriculum software/curriculum lead</w:t>
            </w:r>
          </w:p>
        </w:tc>
        <w:tc>
          <w:tcPr>
            <w:tcW w:w="1544" w:type="dxa"/>
          </w:tcPr>
          <w:p w14:paraId="40C0674C" w14:textId="4F32D9FE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</w:tbl>
    <w:p w14:paraId="132C99E7" w14:textId="77777777" w:rsidR="009A3AB5" w:rsidRPr="009A3AB5" w:rsidRDefault="009A3AB5" w:rsidP="00A45E4C">
      <w:pPr>
        <w:rPr>
          <w:sz w:val="24"/>
          <w:szCs w:val="24"/>
        </w:rPr>
      </w:pPr>
    </w:p>
    <w:sectPr w:rsidR="009A3AB5" w:rsidRPr="009A3AB5" w:rsidSect="00671B0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D8B9F" w14:textId="77777777" w:rsidR="00577829" w:rsidRDefault="00577829" w:rsidP="007C114F">
      <w:pPr>
        <w:spacing w:after="0" w:line="240" w:lineRule="auto"/>
      </w:pPr>
      <w:r>
        <w:separator/>
      </w:r>
    </w:p>
  </w:endnote>
  <w:endnote w:type="continuationSeparator" w:id="0">
    <w:p w14:paraId="7A0C6433" w14:textId="77777777" w:rsidR="00577829" w:rsidRDefault="00577829" w:rsidP="007C1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2E6D7" w14:textId="77777777" w:rsidR="00577829" w:rsidRDefault="00577829" w:rsidP="007C114F">
      <w:pPr>
        <w:spacing w:after="0" w:line="240" w:lineRule="auto"/>
      </w:pPr>
      <w:r>
        <w:separator/>
      </w:r>
    </w:p>
  </w:footnote>
  <w:footnote w:type="continuationSeparator" w:id="0">
    <w:p w14:paraId="408E15A1" w14:textId="77777777" w:rsidR="00577829" w:rsidRDefault="00577829" w:rsidP="007C1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77E4A" w14:textId="216667E9" w:rsidR="007C114F" w:rsidRDefault="007C114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AD1F85" wp14:editId="6EC97391">
          <wp:simplePos x="0" y="0"/>
          <wp:positionH relativeFrom="page">
            <wp:align>left</wp:align>
          </wp:positionH>
          <wp:positionV relativeFrom="paragraph">
            <wp:posOffset>-445135</wp:posOffset>
          </wp:positionV>
          <wp:extent cx="7541260" cy="1833245"/>
          <wp:effectExtent l="0" t="0" r="2540" b="0"/>
          <wp:wrapThrough wrapText="bothSides">
            <wp:wrapPolygon edited="0">
              <wp:start x="0" y="0"/>
              <wp:lineTo x="0" y="21323"/>
              <wp:lineTo x="21553" y="21323"/>
              <wp:lineTo x="21553" y="0"/>
              <wp:lineTo x="0" y="0"/>
            </wp:wrapPolygon>
          </wp:wrapThrough>
          <wp:docPr id="1" name="Picture 1" descr="A picture containing text, pers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RM Document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346" cy="1840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AB5"/>
    <w:rsid w:val="00057E8F"/>
    <w:rsid w:val="00067536"/>
    <w:rsid w:val="000A772B"/>
    <w:rsid w:val="000E6661"/>
    <w:rsid w:val="0013122D"/>
    <w:rsid w:val="002318EE"/>
    <w:rsid w:val="00266DAB"/>
    <w:rsid w:val="002C3439"/>
    <w:rsid w:val="002F01B3"/>
    <w:rsid w:val="002F6667"/>
    <w:rsid w:val="003572A3"/>
    <w:rsid w:val="00361F2A"/>
    <w:rsid w:val="00373F3C"/>
    <w:rsid w:val="003A4C63"/>
    <w:rsid w:val="003B01B5"/>
    <w:rsid w:val="003B543D"/>
    <w:rsid w:val="003D77A7"/>
    <w:rsid w:val="003F527D"/>
    <w:rsid w:val="00426455"/>
    <w:rsid w:val="004753C8"/>
    <w:rsid w:val="004A63FC"/>
    <w:rsid w:val="004B4EBB"/>
    <w:rsid w:val="0054546C"/>
    <w:rsid w:val="00577829"/>
    <w:rsid w:val="005842F9"/>
    <w:rsid w:val="00593B57"/>
    <w:rsid w:val="005B4752"/>
    <w:rsid w:val="00647EF2"/>
    <w:rsid w:val="00671B01"/>
    <w:rsid w:val="00675B1F"/>
    <w:rsid w:val="006939DA"/>
    <w:rsid w:val="006B6DD3"/>
    <w:rsid w:val="006F4C6E"/>
    <w:rsid w:val="00711275"/>
    <w:rsid w:val="007341AE"/>
    <w:rsid w:val="007757E5"/>
    <w:rsid w:val="007A6090"/>
    <w:rsid w:val="007C114F"/>
    <w:rsid w:val="007D045C"/>
    <w:rsid w:val="007D6DC6"/>
    <w:rsid w:val="00871908"/>
    <w:rsid w:val="00993F3A"/>
    <w:rsid w:val="009A3AB5"/>
    <w:rsid w:val="009C7576"/>
    <w:rsid w:val="00A42059"/>
    <w:rsid w:val="00A45E4C"/>
    <w:rsid w:val="00A47737"/>
    <w:rsid w:val="00A5151A"/>
    <w:rsid w:val="00A9798C"/>
    <w:rsid w:val="00B02AF3"/>
    <w:rsid w:val="00B8301B"/>
    <w:rsid w:val="00BA7D9A"/>
    <w:rsid w:val="00BC02C1"/>
    <w:rsid w:val="00BE3A84"/>
    <w:rsid w:val="00C06DFA"/>
    <w:rsid w:val="00C1195F"/>
    <w:rsid w:val="00C67E54"/>
    <w:rsid w:val="00DC2562"/>
    <w:rsid w:val="00DD4755"/>
    <w:rsid w:val="00DF7AFE"/>
    <w:rsid w:val="00E16DB3"/>
    <w:rsid w:val="00E66721"/>
    <w:rsid w:val="00E67B89"/>
    <w:rsid w:val="00EF34CC"/>
    <w:rsid w:val="00FA710C"/>
    <w:rsid w:val="00FC382C"/>
    <w:rsid w:val="00FF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FD453"/>
  <w15:chartTrackingRefBased/>
  <w15:docId w15:val="{F1B7DBCD-4CC2-4ABD-929B-E71C7234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1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14F"/>
  </w:style>
  <w:style w:type="paragraph" w:styleId="Footer">
    <w:name w:val="footer"/>
    <w:basedOn w:val="Normal"/>
    <w:link w:val="FooterChar"/>
    <w:uiPriority w:val="99"/>
    <w:unhideWhenUsed/>
    <w:rsid w:val="007C1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2E0F18E430A24D8C48D207B814C677" ma:contentTypeVersion="14" ma:contentTypeDescription="Create a new document." ma:contentTypeScope="" ma:versionID="67ed0ccae1208db14910d99ee0047890">
  <xsd:schema xmlns:xsd="http://www.w3.org/2001/XMLSchema" xmlns:xs="http://www.w3.org/2001/XMLSchema" xmlns:p="http://schemas.microsoft.com/office/2006/metadata/properties" xmlns:ns1="http://schemas.microsoft.com/sharepoint/v3" xmlns:ns3="d71ba3f2-cb9e-49f1-af2c-24a10a6b910e" xmlns:ns4="38ec12ea-65de-40f4-8d63-f4e72454a6b0" targetNamespace="http://schemas.microsoft.com/office/2006/metadata/properties" ma:root="true" ma:fieldsID="d8fcbfec6b25ddc51b9bd0a64227fbb7" ns1:_="" ns3:_="" ns4:_="">
    <xsd:import namespace="http://schemas.microsoft.com/sharepoint/v3"/>
    <xsd:import namespace="d71ba3f2-cb9e-49f1-af2c-24a10a6b910e"/>
    <xsd:import namespace="38ec12ea-65de-40f4-8d63-f4e72454a6b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ba3f2-cb9e-49f1-af2c-24a10a6b91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c12ea-65de-40f4-8d63-f4e72454a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9DB08D1-00F6-425B-9BB9-9F6B6A8E3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1ba3f2-cb9e-49f1-af2c-24a10a6b910e"/>
    <ds:schemaRef ds:uri="38ec12ea-65de-40f4-8d63-f4e72454a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95A8E6-0532-4851-B37F-E3F014F27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9732C-26E8-416C-BACA-E5E3FB469F1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Michelle (Entrust)</dc:creator>
  <cp:keywords/>
  <dc:description/>
  <cp:lastModifiedBy>Carol Elsasser</cp:lastModifiedBy>
  <cp:revision>2</cp:revision>
  <dcterms:created xsi:type="dcterms:W3CDTF">2021-03-29T19:00:00Z</dcterms:created>
  <dcterms:modified xsi:type="dcterms:W3CDTF">2021-03-29T19:00:00Z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0x010100852E0F18E430A24D8C48D207B814C677</vt:lpwstr>
  </property>
</Properties>
</file>