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92D798" w14:textId="4397DE33" w:rsidR="00EF34CC" w:rsidRDefault="009A3AB5" w:rsidP="007C114F">
      <w:pPr>
        <w:jc w:val="center"/>
        <w:rPr>
          <w:b/>
          <w:bCs/>
          <w:color w:val="EA5B0C"/>
          <w:sz w:val="40"/>
          <w:szCs w:val="40"/>
        </w:rPr>
      </w:pPr>
      <w:bookmarkStart w:id="0" w:name="_GoBack"/>
      <w:bookmarkEnd w:id="0"/>
      <w:r w:rsidRPr="007C114F">
        <w:rPr>
          <w:b/>
          <w:bCs/>
          <w:color w:val="EA5B0C"/>
          <w:sz w:val="40"/>
          <w:szCs w:val="40"/>
        </w:rPr>
        <w:t>Data Checklist for ICFP</w:t>
      </w:r>
    </w:p>
    <w:p w14:paraId="34342890" w14:textId="77777777" w:rsidR="00E66721" w:rsidRPr="00E66721" w:rsidRDefault="00E66721" w:rsidP="007C114F">
      <w:pPr>
        <w:jc w:val="center"/>
        <w:rPr>
          <w:b/>
          <w:bCs/>
          <w:color w:val="EA5B0C"/>
          <w:sz w:val="14"/>
          <w:szCs w:val="14"/>
        </w:rPr>
      </w:pP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2978"/>
        <w:gridCol w:w="3969"/>
        <w:gridCol w:w="2425"/>
        <w:gridCol w:w="1544"/>
      </w:tblGrid>
      <w:tr w:rsidR="004753C8" w:rsidRPr="00E66721" w14:paraId="61BF4944" w14:textId="35EF4F1A" w:rsidTr="00E66721">
        <w:trPr>
          <w:trHeight w:val="439"/>
        </w:trPr>
        <w:tc>
          <w:tcPr>
            <w:tcW w:w="2978" w:type="dxa"/>
          </w:tcPr>
          <w:p w14:paraId="59C578CA" w14:textId="39BAE96C" w:rsidR="004753C8" w:rsidRPr="00E66721" w:rsidRDefault="004753C8" w:rsidP="009A3AB5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E66721">
              <w:rPr>
                <w:rFonts w:ascii="Arial" w:hAnsi="Arial" w:cs="Arial"/>
                <w:b/>
                <w:bCs/>
                <w:sz w:val="28"/>
                <w:szCs w:val="28"/>
              </w:rPr>
              <w:t>Data required</w:t>
            </w:r>
          </w:p>
        </w:tc>
        <w:tc>
          <w:tcPr>
            <w:tcW w:w="3969" w:type="dxa"/>
          </w:tcPr>
          <w:p w14:paraId="07B7B61A" w14:textId="2C2030AF" w:rsidR="004753C8" w:rsidRPr="00E66721" w:rsidRDefault="004753C8" w:rsidP="009A3AB5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E66721">
              <w:rPr>
                <w:rFonts w:ascii="Arial" w:hAnsi="Arial" w:cs="Arial"/>
                <w:b/>
                <w:bCs/>
                <w:sz w:val="28"/>
                <w:szCs w:val="28"/>
              </w:rPr>
              <w:t>Details</w:t>
            </w:r>
          </w:p>
        </w:tc>
        <w:tc>
          <w:tcPr>
            <w:tcW w:w="2425" w:type="dxa"/>
          </w:tcPr>
          <w:p w14:paraId="2DD1B952" w14:textId="5CE172DF" w:rsidR="004753C8" w:rsidRPr="00E66721" w:rsidRDefault="004753C8" w:rsidP="009A3AB5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E66721">
              <w:rPr>
                <w:rFonts w:ascii="Arial" w:hAnsi="Arial" w:cs="Arial"/>
                <w:b/>
                <w:bCs/>
                <w:sz w:val="28"/>
                <w:szCs w:val="28"/>
              </w:rPr>
              <w:t>Where to find it?</w:t>
            </w:r>
          </w:p>
        </w:tc>
        <w:tc>
          <w:tcPr>
            <w:tcW w:w="1544" w:type="dxa"/>
          </w:tcPr>
          <w:p w14:paraId="38BA72A9" w14:textId="0B2984D9" w:rsidR="004753C8" w:rsidRPr="00E66721" w:rsidRDefault="002C3439" w:rsidP="009A3AB5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E66721">
              <w:rPr>
                <w:rFonts w:ascii="Arial" w:hAnsi="Arial" w:cs="Arial"/>
                <w:b/>
                <w:bCs/>
                <w:sz w:val="28"/>
                <w:szCs w:val="28"/>
              </w:rPr>
              <w:t>Values</w:t>
            </w:r>
          </w:p>
        </w:tc>
      </w:tr>
      <w:tr w:rsidR="00593B57" w:rsidRPr="00E66721" w14:paraId="61CB6C9D" w14:textId="17DE74BE" w:rsidTr="00817E73">
        <w:tc>
          <w:tcPr>
            <w:tcW w:w="10916" w:type="dxa"/>
            <w:gridSpan w:val="4"/>
            <w:shd w:val="clear" w:color="auto" w:fill="D9D9D9" w:themeFill="background1" w:themeFillShade="D9"/>
          </w:tcPr>
          <w:p w14:paraId="4C316DF2" w14:textId="5CCE89F0" w:rsidR="00593B57" w:rsidRPr="00E66721" w:rsidRDefault="00593B57" w:rsidP="00C67E54">
            <w:pPr>
              <w:jc w:val="center"/>
              <w:rPr>
                <w:rFonts w:ascii="Arial" w:hAnsi="Arial" w:cs="Arial"/>
                <w:b/>
                <w:bCs/>
                <w:color w:val="1F3864" w:themeColor="accent1" w:themeShade="80"/>
                <w:sz w:val="40"/>
                <w:szCs w:val="40"/>
              </w:rPr>
            </w:pPr>
            <w:r w:rsidRPr="00E66721">
              <w:rPr>
                <w:rFonts w:ascii="Arial" w:hAnsi="Arial" w:cs="Arial"/>
                <w:b/>
                <w:bCs/>
                <w:color w:val="EA5B0C"/>
                <w:sz w:val="28"/>
                <w:szCs w:val="28"/>
              </w:rPr>
              <w:t xml:space="preserve">Financial data for </w:t>
            </w:r>
            <w:r w:rsidRPr="00E66721">
              <w:rPr>
                <w:rFonts w:ascii="Arial" w:hAnsi="Arial" w:cs="Arial"/>
                <w:b/>
                <w:bCs/>
                <w:i/>
                <w:iCs/>
                <w:color w:val="EA5B0C"/>
                <w:sz w:val="28"/>
                <w:szCs w:val="28"/>
              </w:rPr>
              <w:t>current</w:t>
            </w:r>
            <w:r w:rsidRPr="00E66721">
              <w:rPr>
                <w:rFonts w:ascii="Arial" w:hAnsi="Arial" w:cs="Arial"/>
                <w:b/>
                <w:bCs/>
                <w:color w:val="EA5B0C"/>
                <w:sz w:val="28"/>
                <w:szCs w:val="28"/>
              </w:rPr>
              <w:t xml:space="preserve"> academic year</w:t>
            </w:r>
          </w:p>
        </w:tc>
      </w:tr>
      <w:tr w:rsidR="004753C8" w:rsidRPr="00E66721" w14:paraId="18081180" w14:textId="43AEEDCA" w:rsidTr="00E66721">
        <w:tc>
          <w:tcPr>
            <w:tcW w:w="2978" w:type="dxa"/>
          </w:tcPr>
          <w:p w14:paraId="026AA4AD" w14:textId="0B5862E3" w:rsidR="004753C8" w:rsidRPr="00E66721" w:rsidRDefault="004753C8" w:rsidP="009A3AB5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Total revenue</w:t>
            </w:r>
          </w:p>
        </w:tc>
        <w:tc>
          <w:tcPr>
            <w:tcW w:w="3969" w:type="dxa"/>
          </w:tcPr>
          <w:p w14:paraId="503C34B3" w14:textId="1DD8CC3F" w:rsidR="004753C8" w:rsidRPr="00E66721" w:rsidRDefault="004753C8" w:rsidP="009A3AB5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Current academic year</w:t>
            </w:r>
          </w:p>
        </w:tc>
        <w:tc>
          <w:tcPr>
            <w:tcW w:w="2425" w:type="dxa"/>
          </w:tcPr>
          <w:p w14:paraId="30BE852E" w14:textId="67F708E9" w:rsidR="004753C8" w:rsidRPr="00E66721" w:rsidRDefault="004753C8" w:rsidP="009A3AB5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Finance Report</w:t>
            </w:r>
          </w:p>
        </w:tc>
        <w:tc>
          <w:tcPr>
            <w:tcW w:w="1544" w:type="dxa"/>
          </w:tcPr>
          <w:p w14:paraId="28E52737" w14:textId="5D5D8E7F" w:rsidR="004753C8" w:rsidRPr="00E66721" w:rsidRDefault="004753C8" w:rsidP="007D045C">
            <w:pPr>
              <w:jc w:val="center"/>
              <w:rPr>
                <w:rFonts w:ascii="Arial" w:hAnsi="Arial" w:cs="Arial"/>
                <w:b/>
                <w:bCs/>
                <w:color w:val="00B050"/>
                <w:sz w:val="24"/>
                <w:szCs w:val="24"/>
              </w:rPr>
            </w:pPr>
          </w:p>
        </w:tc>
      </w:tr>
      <w:tr w:rsidR="004753C8" w:rsidRPr="00E66721" w14:paraId="19A09B68" w14:textId="4CE3BED6" w:rsidTr="00E66721">
        <w:tc>
          <w:tcPr>
            <w:tcW w:w="2978" w:type="dxa"/>
          </w:tcPr>
          <w:p w14:paraId="08942289" w14:textId="1CDDB966" w:rsidR="004753C8" w:rsidRPr="00E66721" w:rsidRDefault="004753C8" w:rsidP="009A3AB5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Total teacher salaries</w:t>
            </w:r>
          </w:p>
        </w:tc>
        <w:tc>
          <w:tcPr>
            <w:tcW w:w="3969" w:type="dxa"/>
          </w:tcPr>
          <w:p w14:paraId="35FD9CBD" w14:textId="53DC15B8" w:rsidR="004753C8" w:rsidRPr="00E66721" w:rsidRDefault="004753C8" w:rsidP="009A3AB5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Teaching staff total expenditure for current year</w:t>
            </w:r>
          </w:p>
        </w:tc>
        <w:tc>
          <w:tcPr>
            <w:tcW w:w="2425" w:type="dxa"/>
          </w:tcPr>
          <w:p w14:paraId="5D72D6A0" w14:textId="16E4A41E" w:rsidR="004753C8" w:rsidRPr="00E66721" w:rsidRDefault="004753C8" w:rsidP="009A3AB5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Finance Report</w:t>
            </w:r>
          </w:p>
        </w:tc>
        <w:tc>
          <w:tcPr>
            <w:tcW w:w="1544" w:type="dxa"/>
          </w:tcPr>
          <w:p w14:paraId="581CEB49" w14:textId="69307726" w:rsidR="004753C8" w:rsidRPr="00E66721" w:rsidRDefault="004753C8" w:rsidP="007D045C">
            <w:pPr>
              <w:jc w:val="center"/>
              <w:rPr>
                <w:rFonts w:ascii="Arial" w:hAnsi="Arial" w:cs="Arial"/>
                <w:b/>
                <w:bCs/>
                <w:color w:val="00B050"/>
                <w:sz w:val="24"/>
                <w:szCs w:val="24"/>
              </w:rPr>
            </w:pPr>
          </w:p>
        </w:tc>
      </w:tr>
      <w:tr w:rsidR="004753C8" w:rsidRPr="00E66721" w14:paraId="4CAFDAD8" w14:textId="303F0A7B" w:rsidTr="00E66721">
        <w:tc>
          <w:tcPr>
            <w:tcW w:w="2978" w:type="dxa"/>
          </w:tcPr>
          <w:p w14:paraId="4176B21C" w14:textId="452633D7" w:rsidR="004753C8" w:rsidRPr="00E66721" w:rsidRDefault="004753C8" w:rsidP="009A3AB5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Total other costs</w:t>
            </w:r>
          </w:p>
        </w:tc>
        <w:tc>
          <w:tcPr>
            <w:tcW w:w="3969" w:type="dxa"/>
          </w:tcPr>
          <w:p w14:paraId="019BA109" w14:textId="6B4E843E" w:rsidR="004753C8" w:rsidRPr="00E66721" w:rsidRDefault="004753C8" w:rsidP="009A3AB5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All other expenditure lines less teaching cost</w:t>
            </w:r>
          </w:p>
        </w:tc>
        <w:tc>
          <w:tcPr>
            <w:tcW w:w="2425" w:type="dxa"/>
          </w:tcPr>
          <w:p w14:paraId="4A7D86F9" w14:textId="7F544D5C" w:rsidR="004753C8" w:rsidRPr="00E66721" w:rsidRDefault="004753C8" w:rsidP="009A3AB5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Finance Report</w:t>
            </w:r>
          </w:p>
        </w:tc>
        <w:tc>
          <w:tcPr>
            <w:tcW w:w="1544" w:type="dxa"/>
          </w:tcPr>
          <w:p w14:paraId="7D81D158" w14:textId="29F148A0" w:rsidR="003D77A7" w:rsidRPr="00E66721" w:rsidRDefault="003D77A7" w:rsidP="007D045C">
            <w:pPr>
              <w:jc w:val="center"/>
              <w:rPr>
                <w:rFonts w:ascii="Arial" w:hAnsi="Arial" w:cs="Arial"/>
                <w:b/>
                <w:bCs/>
                <w:color w:val="00B050"/>
                <w:sz w:val="24"/>
                <w:szCs w:val="24"/>
              </w:rPr>
            </w:pPr>
          </w:p>
        </w:tc>
      </w:tr>
      <w:tr w:rsidR="004753C8" w:rsidRPr="00E66721" w14:paraId="0642CA96" w14:textId="093DFBE8" w:rsidTr="00E66721">
        <w:tc>
          <w:tcPr>
            <w:tcW w:w="2978" w:type="dxa"/>
          </w:tcPr>
          <w:p w14:paraId="625C9DA3" w14:textId="35F60CF5" w:rsidR="004753C8" w:rsidRPr="00E66721" w:rsidRDefault="004753C8" w:rsidP="009A3AB5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B/F deficit/surplus</w:t>
            </w:r>
          </w:p>
        </w:tc>
        <w:tc>
          <w:tcPr>
            <w:tcW w:w="3969" w:type="dxa"/>
          </w:tcPr>
          <w:p w14:paraId="1618699B" w14:textId="034598D3" w:rsidR="004753C8" w:rsidRPr="00E66721" w:rsidRDefault="004753C8" w:rsidP="009A3AB5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Brought forward balance from previous year</w:t>
            </w:r>
          </w:p>
        </w:tc>
        <w:tc>
          <w:tcPr>
            <w:tcW w:w="2425" w:type="dxa"/>
          </w:tcPr>
          <w:p w14:paraId="41982EA8" w14:textId="3FF5D0F0" w:rsidR="004753C8" w:rsidRPr="00E66721" w:rsidRDefault="004753C8" w:rsidP="009A3AB5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Finance Report</w:t>
            </w:r>
          </w:p>
        </w:tc>
        <w:tc>
          <w:tcPr>
            <w:tcW w:w="1544" w:type="dxa"/>
          </w:tcPr>
          <w:p w14:paraId="29F5B7C4" w14:textId="7D67286E" w:rsidR="003D77A7" w:rsidRPr="00E66721" w:rsidRDefault="003D77A7" w:rsidP="007D045C">
            <w:pPr>
              <w:jc w:val="center"/>
              <w:rPr>
                <w:rFonts w:ascii="Arial" w:hAnsi="Arial" w:cs="Arial"/>
                <w:b/>
                <w:bCs/>
                <w:color w:val="00B050"/>
                <w:sz w:val="24"/>
                <w:szCs w:val="24"/>
              </w:rPr>
            </w:pPr>
          </w:p>
        </w:tc>
      </w:tr>
      <w:tr w:rsidR="004753C8" w:rsidRPr="00E66721" w14:paraId="47282E48" w14:textId="1B7325DF" w:rsidTr="00E66721">
        <w:tc>
          <w:tcPr>
            <w:tcW w:w="2978" w:type="dxa"/>
          </w:tcPr>
          <w:p w14:paraId="4B629104" w14:textId="39D03D10" w:rsidR="004753C8" w:rsidRPr="00E66721" w:rsidRDefault="004753C8" w:rsidP="009A3AB5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FTE Teachers</w:t>
            </w:r>
          </w:p>
        </w:tc>
        <w:tc>
          <w:tcPr>
            <w:tcW w:w="3969" w:type="dxa"/>
          </w:tcPr>
          <w:p w14:paraId="1F622CF5" w14:textId="4ADF7AD1" w:rsidR="004753C8" w:rsidRPr="00E66721" w:rsidRDefault="004753C8" w:rsidP="009A3AB5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Full time equivalent teachers</w:t>
            </w:r>
          </w:p>
        </w:tc>
        <w:tc>
          <w:tcPr>
            <w:tcW w:w="2425" w:type="dxa"/>
          </w:tcPr>
          <w:p w14:paraId="14637911" w14:textId="7568EB8F" w:rsidR="004753C8" w:rsidRPr="00E66721" w:rsidRDefault="004753C8" w:rsidP="009A3AB5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Payroll/budget report</w:t>
            </w:r>
          </w:p>
        </w:tc>
        <w:tc>
          <w:tcPr>
            <w:tcW w:w="1544" w:type="dxa"/>
          </w:tcPr>
          <w:p w14:paraId="2B8090D6" w14:textId="0357E4EB" w:rsidR="004753C8" w:rsidRPr="00E66721" w:rsidRDefault="004753C8" w:rsidP="007D045C">
            <w:pPr>
              <w:jc w:val="center"/>
              <w:rPr>
                <w:rFonts w:ascii="Arial" w:hAnsi="Arial" w:cs="Arial"/>
                <w:b/>
                <w:bCs/>
                <w:color w:val="00B050"/>
                <w:sz w:val="24"/>
                <w:szCs w:val="24"/>
              </w:rPr>
            </w:pPr>
          </w:p>
        </w:tc>
      </w:tr>
      <w:tr w:rsidR="00593B57" w:rsidRPr="00E66721" w14:paraId="5C578723" w14:textId="7B2E54C3" w:rsidTr="00ED4EC7">
        <w:tc>
          <w:tcPr>
            <w:tcW w:w="10916" w:type="dxa"/>
            <w:gridSpan w:val="4"/>
            <w:shd w:val="clear" w:color="auto" w:fill="D9D9D9" w:themeFill="background1" w:themeFillShade="D9"/>
          </w:tcPr>
          <w:p w14:paraId="3B76C343" w14:textId="2F641F90" w:rsidR="00593B57" w:rsidRPr="00E66721" w:rsidRDefault="00593B57" w:rsidP="007D045C">
            <w:pPr>
              <w:jc w:val="center"/>
              <w:rPr>
                <w:rFonts w:ascii="Arial" w:hAnsi="Arial" w:cs="Arial"/>
                <w:b/>
                <w:bCs/>
                <w:color w:val="00B050"/>
                <w:sz w:val="40"/>
                <w:szCs w:val="40"/>
              </w:rPr>
            </w:pPr>
            <w:r w:rsidRPr="00E66721">
              <w:rPr>
                <w:rFonts w:ascii="Arial" w:hAnsi="Arial" w:cs="Arial"/>
                <w:b/>
                <w:bCs/>
                <w:color w:val="EA5B0C"/>
                <w:sz w:val="28"/>
                <w:szCs w:val="28"/>
              </w:rPr>
              <w:t xml:space="preserve">Financial data for </w:t>
            </w:r>
            <w:r w:rsidRPr="00E66721">
              <w:rPr>
                <w:rFonts w:ascii="Arial" w:hAnsi="Arial" w:cs="Arial"/>
                <w:b/>
                <w:bCs/>
                <w:i/>
                <w:iCs/>
                <w:color w:val="EA5B0C"/>
                <w:sz w:val="28"/>
                <w:szCs w:val="28"/>
              </w:rPr>
              <w:t>planned</w:t>
            </w:r>
            <w:r w:rsidRPr="00E66721">
              <w:rPr>
                <w:rFonts w:ascii="Arial" w:hAnsi="Arial" w:cs="Arial"/>
                <w:b/>
                <w:bCs/>
                <w:color w:val="EA5B0C"/>
                <w:sz w:val="28"/>
                <w:szCs w:val="28"/>
              </w:rPr>
              <w:t xml:space="preserve"> academic year</w:t>
            </w:r>
          </w:p>
        </w:tc>
      </w:tr>
      <w:tr w:rsidR="004753C8" w:rsidRPr="00E66721" w14:paraId="48AB9BA0" w14:textId="058B596E" w:rsidTr="00E66721">
        <w:tc>
          <w:tcPr>
            <w:tcW w:w="2978" w:type="dxa"/>
          </w:tcPr>
          <w:p w14:paraId="116FC45A" w14:textId="6E06E405" w:rsidR="004753C8" w:rsidRPr="00E66721" w:rsidRDefault="004753C8" w:rsidP="009A3AB5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Estimated total revenue</w:t>
            </w:r>
          </w:p>
        </w:tc>
        <w:tc>
          <w:tcPr>
            <w:tcW w:w="3969" w:type="dxa"/>
          </w:tcPr>
          <w:p w14:paraId="07CC6825" w14:textId="4E62C8FC" w:rsidR="004753C8" w:rsidRPr="00E66721" w:rsidRDefault="004753C8" w:rsidP="009A3AB5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Future year</w:t>
            </w:r>
          </w:p>
        </w:tc>
        <w:tc>
          <w:tcPr>
            <w:tcW w:w="2425" w:type="dxa"/>
          </w:tcPr>
          <w:p w14:paraId="47C416CD" w14:textId="0C67B2A8" w:rsidR="004753C8" w:rsidRPr="00E66721" w:rsidRDefault="004753C8" w:rsidP="009A3AB5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Budget forecast</w:t>
            </w:r>
          </w:p>
        </w:tc>
        <w:tc>
          <w:tcPr>
            <w:tcW w:w="1544" w:type="dxa"/>
          </w:tcPr>
          <w:p w14:paraId="4DF285B6" w14:textId="5DF5C55D" w:rsidR="004753C8" w:rsidRPr="00E66721" w:rsidRDefault="004753C8" w:rsidP="007D045C">
            <w:pPr>
              <w:jc w:val="center"/>
              <w:rPr>
                <w:rFonts w:ascii="Arial" w:hAnsi="Arial" w:cs="Arial"/>
                <w:b/>
                <w:bCs/>
                <w:color w:val="00B050"/>
                <w:sz w:val="24"/>
                <w:szCs w:val="24"/>
              </w:rPr>
            </w:pPr>
          </w:p>
        </w:tc>
      </w:tr>
      <w:tr w:rsidR="004753C8" w:rsidRPr="00E66721" w14:paraId="0F387B3D" w14:textId="73C2A562" w:rsidTr="00E66721">
        <w:tc>
          <w:tcPr>
            <w:tcW w:w="2978" w:type="dxa"/>
          </w:tcPr>
          <w:p w14:paraId="767B0087" w14:textId="4AFB752B" w:rsidR="004753C8" w:rsidRPr="00E66721" w:rsidRDefault="004753C8" w:rsidP="009A3AB5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Estimated expenditure except teaching costs</w:t>
            </w:r>
          </w:p>
        </w:tc>
        <w:tc>
          <w:tcPr>
            <w:tcW w:w="3969" w:type="dxa"/>
          </w:tcPr>
          <w:p w14:paraId="67D02E35" w14:textId="091A9E22" w:rsidR="004753C8" w:rsidRPr="00E66721" w:rsidRDefault="004753C8" w:rsidP="009A3AB5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All other costs of expenditure including any reserves to be held</w:t>
            </w:r>
          </w:p>
        </w:tc>
        <w:tc>
          <w:tcPr>
            <w:tcW w:w="2425" w:type="dxa"/>
          </w:tcPr>
          <w:p w14:paraId="38898823" w14:textId="3325DE3A" w:rsidR="004753C8" w:rsidRPr="00E66721" w:rsidRDefault="004753C8" w:rsidP="009A3AB5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Budget forecast</w:t>
            </w:r>
          </w:p>
        </w:tc>
        <w:tc>
          <w:tcPr>
            <w:tcW w:w="1544" w:type="dxa"/>
          </w:tcPr>
          <w:p w14:paraId="0D4F8B27" w14:textId="38A17141" w:rsidR="004753C8" w:rsidRPr="00E66721" w:rsidRDefault="004753C8" w:rsidP="007D045C">
            <w:pPr>
              <w:jc w:val="center"/>
              <w:rPr>
                <w:rFonts w:ascii="Arial" w:hAnsi="Arial" w:cs="Arial"/>
                <w:b/>
                <w:bCs/>
                <w:color w:val="00B050"/>
                <w:sz w:val="24"/>
                <w:szCs w:val="24"/>
              </w:rPr>
            </w:pPr>
          </w:p>
        </w:tc>
      </w:tr>
      <w:tr w:rsidR="004753C8" w:rsidRPr="00E66721" w14:paraId="0DCECF34" w14:textId="238C98CF" w:rsidTr="00E66721">
        <w:tc>
          <w:tcPr>
            <w:tcW w:w="2978" w:type="dxa"/>
          </w:tcPr>
          <w:p w14:paraId="1D16BB76" w14:textId="6467E8B7" w:rsidR="004753C8" w:rsidRPr="00E66721" w:rsidRDefault="004753C8" w:rsidP="009A3AB5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Estimated percentage change to teacher cost</w:t>
            </w:r>
          </w:p>
        </w:tc>
        <w:tc>
          <w:tcPr>
            <w:tcW w:w="3969" w:type="dxa"/>
          </w:tcPr>
          <w:p w14:paraId="0C224D13" w14:textId="3846A9FF" w:rsidR="004753C8" w:rsidRPr="00E66721" w:rsidRDefault="004753C8" w:rsidP="009A3AB5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Increase/decrease as a % from the previous year</w:t>
            </w:r>
          </w:p>
        </w:tc>
        <w:tc>
          <w:tcPr>
            <w:tcW w:w="2425" w:type="dxa"/>
          </w:tcPr>
          <w:p w14:paraId="1AF39604" w14:textId="4ECB258F" w:rsidR="004753C8" w:rsidRPr="00E66721" w:rsidRDefault="004753C8" w:rsidP="009A3AB5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Budget forecast</w:t>
            </w:r>
          </w:p>
        </w:tc>
        <w:tc>
          <w:tcPr>
            <w:tcW w:w="1544" w:type="dxa"/>
          </w:tcPr>
          <w:p w14:paraId="63CEF7A4" w14:textId="248296BE" w:rsidR="004753C8" w:rsidRPr="00E66721" w:rsidRDefault="004753C8" w:rsidP="007D045C">
            <w:pPr>
              <w:jc w:val="center"/>
              <w:rPr>
                <w:rFonts w:ascii="Arial" w:hAnsi="Arial" w:cs="Arial"/>
                <w:b/>
                <w:bCs/>
                <w:color w:val="00B050"/>
                <w:sz w:val="24"/>
                <w:szCs w:val="24"/>
              </w:rPr>
            </w:pPr>
          </w:p>
        </w:tc>
      </w:tr>
      <w:tr w:rsidR="004753C8" w:rsidRPr="00E66721" w14:paraId="75DC11FA" w14:textId="228F39D7" w:rsidTr="00E66721">
        <w:tc>
          <w:tcPr>
            <w:tcW w:w="2978" w:type="dxa"/>
          </w:tcPr>
          <w:p w14:paraId="63B018F8" w14:textId="69FFA7D5" w:rsidR="004753C8" w:rsidRPr="00E66721" w:rsidRDefault="004753C8" w:rsidP="009A3AB5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Proposed number of teachers to be employed</w:t>
            </w:r>
          </w:p>
        </w:tc>
        <w:tc>
          <w:tcPr>
            <w:tcW w:w="3969" w:type="dxa"/>
          </w:tcPr>
          <w:p w14:paraId="75BADE9F" w14:textId="6479A7F4" w:rsidR="004753C8" w:rsidRPr="00E66721" w:rsidRDefault="004753C8" w:rsidP="009A3AB5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Number of teachers predicted to be deployed</w:t>
            </w:r>
          </w:p>
        </w:tc>
        <w:tc>
          <w:tcPr>
            <w:tcW w:w="2425" w:type="dxa"/>
          </w:tcPr>
          <w:p w14:paraId="1CFB759F" w14:textId="626CAFE8" w:rsidR="004753C8" w:rsidRPr="00E66721" w:rsidRDefault="004753C8" w:rsidP="009A3AB5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Budget forecast</w:t>
            </w:r>
          </w:p>
        </w:tc>
        <w:tc>
          <w:tcPr>
            <w:tcW w:w="1544" w:type="dxa"/>
          </w:tcPr>
          <w:p w14:paraId="6BAAA453" w14:textId="40DDBF7B" w:rsidR="004753C8" w:rsidRPr="00E66721" w:rsidRDefault="004753C8" w:rsidP="007D045C">
            <w:pPr>
              <w:jc w:val="center"/>
              <w:rPr>
                <w:rFonts w:ascii="Arial" w:hAnsi="Arial" w:cs="Arial"/>
                <w:b/>
                <w:bCs/>
                <w:color w:val="00B050"/>
                <w:sz w:val="24"/>
                <w:szCs w:val="24"/>
              </w:rPr>
            </w:pPr>
          </w:p>
        </w:tc>
      </w:tr>
      <w:tr w:rsidR="00593B57" w:rsidRPr="00E66721" w14:paraId="6E43DE44" w14:textId="39AD70A6" w:rsidTr="00FA0B3C">
        <w:tc>
          <w:tcPr>
            <w:tcW w:w="10916" w:type="dxa"/>
            <w:gridSpan w:val="4"/>
            <w:shd w:val="clear" w:color="auto" w:fill="D9D9D9" w:themeFill="background1" w:themeFillShade="D9"/>
          </w:tcPr>
          <w:p w14:paraId="4DC76BCB" w14:textId="79B95A4D" w:rsidR="00593B57" w:rsidRPr="00E66721" w:rsidRDefault="00593B57" w:rsidP="007D045C">
            <w:pPr>
              <w:jc w:val="center"/>
              <w:rPr>
                <w:rFonts w:ascii="Arial" w:hAnsi="Arial" w:cs="Arial"/>
                <w:b/>
                <w:bCs/>
                <w:color w:val="00B050"/>
                <w:sz w:val="40"/>
                <w:szCs w:val="40"/>
              </w:rPr>
            </w:pPr>
            <w:r w:rsidRPr="00E66721">
              <w:rPr>
                <w:rFonts w:ascii="Arial" w:hAnsi="Arial" w:cs="Arial"/>
                <w:b/>
                <w:bCs/>
                <w:color w:val="EA5B0C"/>
                <w:sz w:val="28"/>
                <w:szCs w:val="28"/>
              </w:rPr>
              <w:t xml:space="preserve">Curriculum data for </w:t>
            </w:r>
            <w:r w:rsidRPr="00E66721">
              <w:rPr>
                <w:rFonts w:ascii="Arial" w:hAnsi="Arial" w:cs="Arial"/>
                <w:b/>
                <w:bCs/>
                <w:i/>
                <w:iCs/>
                <w:color w:val="EA5B0C"/>
                <w:sz w:val="28"/>
                <w:szCs w:val="28"/>
              </w:rPr>
              <w:t>current</w:t>
            </w:r>
            <w:r w:rsidRPr="00E66721">
              <w:rPr>
                <w:rFonts w:ascii="Arial" w:hAnsi="Arial" w:cs="Arial"/>
                <w:b/>
                <w:bCs/>
                <w:color w:val="EA5B0C"/>
                <w:sz w:val="28"/>
                <w:szCs w:val="28"/>
              </w:rPr>
              <w:t xml:space="preserve"> academic year</w:t>
            </w:r>
          </w:p>
        </w:tc>
      </w:tr>
      <w:tr w:rsidR="004753C8" w:rsidRPr="00E66721" w14:paraId="73CBC040" w14:textId="270D1ADC" w:rsidTr="00E66721">
        <w:tc>
          <w:tcPr>
            <w:tcW w:w="2978" w:type="dxa"/>
          </w:tcPr>
          <w:p w14:paraId="00C5039C" w14:textId="7B1F8C06" w:rsidR="004753C8" w:rsidRPr="00E66721" w:rsidRDefault="004753C8" w:rsidP="009A3AB5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Total No. of teaching periods (</w:t>
            </w:r>
            <w:proofErr w:type="spellStart"/>
            <w:r w:rsidRPr="00E66721">
              <w:rPr>
                <w:rFonts w:ascii="Arial" w:hAnsi="Arial" w:cs="Arial"/>
                <w:sz w:val="20"/>
                <w:szCs w:val="20"/>
              </w:rPr>
              <w:t>tp</w:t>
            </w:r>
            <w:proofErr w:type="spellEnd"/>
            <w:r w:rsidRPr="00E66721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3969" w:type="dxa"/>
          </w:tcPr>
          <w:p w14:paraId="21282395" w14:textId="5F7F37B2" w:rsidR="004753C8" w:rsidRPr="00E66721" w:rsidRDefault="004753C8" w:rsidP="009A3AB5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Total number of timetabled teaching periods for current year</w:t>
            </w:r>
          </w:p>
        </w:tc>
        <w:tc>
          <w:tcPr>
            <w:tcW w:w="2425" w:type="dxa"/>
          </w:tcPr>
          <w:p w14:paraId="1BE9CF8B" w14:textId="57B67195" w:rsidR="004753C8" w:rsidRPr="00E66721" w:rsidRDefault="004753C8" w:rsidP="009A3AB5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Curriculum software/curriculum lead</w:t>
            </w:r>
          </w:p>
        </w:tc>
        <w:tc>
          <w:tcPr>
            <w:tcW w:w="1544" w:type="dxa"/>
          </w:tcPr>
          <w:p w14:paraId="3CCC3BE5" w14:textId="16079DF7" w:rsidR="004753C8" w:rsidRPr="00E66721" w:rsidRDefault="004753C8" w:rsidP="007D045C">
            <w:pPr>
              <w:jc w:val="center"/>
              <w:rPr>
                <w:rFonts w:ascii="Arial" w:hAnsi="Arial" w:cs="Arial"/>
                <w:b/>
                <w:bCs/>
                <w:color w:val="00B050"/>
                <w:sz w:val="24"/>
                <w:szCs w:val="24"/>
              </w:rPr>
            </w:pPr>
          </w:p>
        </w:tc>
      </w:tr>
      <w:tr w:rsidR="004753C8" w:rsidRPr="00E66721" w14:paraId="3FB293BA" w14:textId="3E87011F" w:rsidTr="00E66721">
        <w:tc>
          <w:tcPr>
            <w:tcW w:w="2978" w:type="dxa"/>
          </w:tcPr>
          <w:p w14:paraId="2A76C92E" w14:textId="53C3C727" w:rsidR="004753C8" w:rsidRPr="00E66721" w:rsidRDefault="004753C8" w:rsidP="00BC02C1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Timetable cycle</w:t>
            </w:r>
          </w:p>
        </w:tc>
        <w:tc>
          <w:tcPr>
            <w:tcW w:w="3969" w:type="dxa"/>
          </w:tcPr>
          <w:p w14:paraId="2A10AD86" w14:textId="5A17B8ED" w:rsidR="004753C8" w:rsidRPr="00E66721" w:rsidRDefault="004753C8" w:rsidP="00BC02C1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Length of timetable cycle (usually 25 period for secondary and 10 periods for primary)</w:t>
            </w:r>
          </w:p>
        </w:tc>
        <w:tc>
          <w:tcPr>
            <w:tcW w:w="2425" w:type="dxa"/>
          </w:tcPr>
          <w:p w14:paraId="5CDDAFEA" w14:textId="1C87F0B9" w:rsidR="004753C8" w:rsidRPr="00E66721" w:rsidRDefault="004753C8" w:rsidP="00BC02C1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Curriculum software/curriculum lead</w:t>
            </w:r>
          </w:p>
        </w:tc>
        <w:tc>
          <w:tcPr>
            <w:tcW w:w="1544" w:type="dxa"/>
          </w:tcPr>
          <w:p w14:paraId="5C42D726" w14:textId="3D43BCC3" w:rsidR="004753C8" w:rsidRPr="00E66721" w:rsidRDefault="004753C8" w:rsidP="007D045C">
            <w:pPr>
              <w:jc w:val="center"/>
              <w:rPr>
                <w:rFonts w:ascii="Arial" w:hAnsi="Arial" w:cs="Arial"/>
                <w:b/>
                <w:bCs/>
                <w:color w:val="00B050"/>
                <w:sz w:val="24"/>
                <w:szCs w:val="24"/>
              </w:rPr>
            </w:pPr>
          </w:p>
        </w:tc>
      </w:tr>
      <w:tr w:rsidR="004753C8" w:rsidRPr="00E66721" w14:paraId="75B63FD3" w14:textId="2A4F31DC" w:rsidTr="00E66721">
        <w:tc>
          <w:tcPr>
            <w:tcW w:w="2978" w:type="dxa"/>
          </w:tcPr>
          <w:p w14:paraId="09BF3BA6" w14:textId="7F3C3E72" w:rsidR="004753C8" w:rsidRPr="00E66721" w:rsidRDefault="004753C8" w:rsidP="00BC02C1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Total NOR</w:t>
            </w:r>
          </w:p>
        </w:tc>
        <w:tc>
          <w:tcPr>
            <w:tcW w:w="3969" w:type="dxa"/>
          </w:tcPr>
          <w:p w14:paraId="08600435" w14:textId="55C06703" w:rsidR="004753C8" w:rsidRPr="00E66721" w:rsidRDefault="004753C8" w:rsidP="00BC02C1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Total number of pupils on roll in September of current year (total and by year group)</w:t>
            </w:r>
          </w:p>
        </w:tc>
        <w:tc>
          <w:tcPr>
            <w:tcW w:w="2425" w:type="dxa"/>
          </w:tcPr>
          <w:p w14:paraId="668E21DE" w14:textId="01ACBA2D" w:rsidR="004753C8" w:rsidRPr="00E66721" w:rsidRDefault="004753C8" w:rsidP="00BC02C1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Census/ MIS system</w:t>
            </w:r>
          </w:p>
        </w:tc>
        <w:tc>
          <w:tcPr>
            <w:tcW w:w="1544" w:type="dxa"/>
          </w:tcPr>
          <w:p w14:paraId="3B389313" w14:textId="6AAD48DF" w:rsidR="004753C8" w:rsidRPr="00E66721" w:rsidRDefault="004753C8" w:rsidP="007D045C">
            <w:pPr>
              <w:jc w:val="center"/>
              <w:rPr>
                <w:rFonts w:ascii="Arial" w:hAnsi="Arial" w:cs="Arial"/>
                <w:b/>
                <w:bCs/>
                <w:color w:val="00B050"/>
                <w:sz w:val="24"/>
                <w:szCs w:val="24"/>
              </w:rPr>
            </w:pPr>
          </w:p>
        </w:tc>
      </w:tr>
      <w:tr w:rsidR="00593B57" w:rsidRPr="00E66721" w14:paraId="1CE0698F" w14:textId="3688CDC7" w:rsidTr="008A4E82">
        <w:tc>
          <w:tcPr>
            <w:tcW w:w="10916" w:type="dxa"/>
            <w:gridSpan w:val="4"/>
            <w:shd w:val="clear" w:color="auto" w:fill="D9D9D9" w:themeFill="background1" w:themeFillShade="D9"/>
          </w:tcPr>
          <w:p w14:paraId="394B2356" w14:textId="723CEE6C" w:rsidR="00593B57" w:rsidRPr="00E66721" w:rsidRDefault="00593B57" w:rsidP="007D045C">
            <w:pPr>
              <w:jc w:val="center"/>
              <w:rPr>
                <w:rFonts w:ascii="Arial" w:hAnsi="Arial" w:cs="Arial"/>
                <w:b/>
                <w:bCs/>
                <w:color w:val="EA5B0C"/>
                <w:sz w:val="40"/>
                <w:szCs w:val="40"/>
              </w:rPr>
            </w:pPr>
            <w:r w:rsidRPr="00E66721">
              <w:rPr>
                <w:rFonts w:ascii="Arial" w:hAnsi="Arial" w:cs="Arial"/>
                <w:b/>
                <w:bCs/>
                <w:color w:val="EA5B0C"/>
                <w:sz w:val="28"/>
                <w:szCs w:val="28"/>
              </w:rPr>
              <w:t xml:space="preserve">Curriculum data for </w:t>
            </w:r>
            <w:r w:rsidRPr="00E66721">
              <w:rPr>
                <w:rFonts w:ascii="Arial" w:hAnsi="Arial" w:cs="Arial"/>
                <w:b/>
                <w:bCs/>
                <w:i/>
                <w:iCs/>
                <w:color w:val="EA5B0C"/>
                <w:sz w:val="28"/>
                <w:szCs w:val="28"/>
              </w:rPr>
              <w:t>planned</w:t>
            </w:r>
            <w:r w:rsidRPr="00E66721">
              <w:rPr>
                <w:rFonts w:ascii="Arial" w:hAnsi="Arial" w:cs="Arial"/>
                <w:b/>
                <w:bCs/>
                <w:color w:val="EA5B0C"/>
                <w:sz w:val="28"/>
                <w:szCs w:val="28"/>
              </w:rPr>
              <w:t xml:space="preserve"> academic year</w:t>
            </w:r>
          </w:p>
        </w:tc>
      </w:tr>
      <w:tr w:rsidR="004753C8" w:rsidRPr="00E66721" w14:paraId="7B95B7A3" w14:textId="0D860067" w:rsidTr="00E66721">
        <w:tc>
          <w:tcPr>
            <w:tcW w:w="2978" w:type="dxa"/>
          </w:tcPr>
          <w:p w14:paraId="62315A79" w14:textId="3AF3EDDC" w:rsidR="004753C8" w:rsidRPr="00E66721" w:rsidRDefault="004753C8" w:rsidP="00BC02C1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Total estimated pupils on roll</w:t>
            </w:r>
          </w:p>
        </w:tc>
        <w:tc>
          <w:tcPr>
            <w:tcW w:w="3969" w:type="dxa"/>
          </w:tcPr>
          <w:p w14:paraId="2402479D" w14:textId="77777777" w:rsidR="007C114F" w:rsidRPr="00E66721" w:rsidRDefault="004753C8" w:rsidP="00BC02C1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 xml:space="preserve">Forecasted pupil numbers </w:t>
            </w:r>
          </w:p>
          <w:p w14:paraId="1A68AF72" w14:textId="717B5895" w:rsidR="004753C8" w:rsidRPr="00E66721" w:rsidRDefault="004753C8" w:rsidP="00BC02C1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(total and by year group)</w:t>
            </w:r>
          </w:p>
        </w:tc>
        <w:tc>
          <w:tcPr>
            <w:tcW w:w="2425" w:type="dxa"/>
          </w:tcPr>
          <w:p w14:paraId="3D1F79F0" w14:textId="29399F88" w:rsidR="004753C8" w:rsidRPr="00E66721" w:rsidRDefault="004753C8" w:rsidP="00BC02C1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LA information/ budgeting software</w:t>
            </w:r>
          </w:p>
        </w:tc>
        <w:tc>
          <w:tcPr>
            <w:tcW w:w="1544" w:type="dxa"/>
          </w:tcPr>
          <w:p w14:paraId="68CA1C99" w14:textId="14D19085" w:rsidR="004753C8" w:rsidRPr="00E66721" w:rsidRDefault="004753C8" w:rsidP="007D045C">
            <w:pPr>
              <w:jc w:val="center"/>
              <w:rPr>
                <w:rFonts w:ascii="Arial" w:hAnsi="Arial" w:cs="Arial"/>
                <w:b/>
                <w:bCs/>
                <w:color w:val="00B050"/>
                <w:sz w:val="24"/>
                <w:szCs w:val="24"/>
              </w:rPr>
            </w:pPr>
          </w:p>
        </w:tc>
      </w:tr>
      <w:tr w:rsidR="004753C8" w:rsidRPr="00E66721" w14:paraId="70FBA9E1" w14:textId="3717810B" w:rsidTr="00E66721">
        <w:tc>
          <w:tcPr>
            <w:tcW w:w="2978" w:type="dxa"/>
          </w:tcPr>
          <w:p w14:paraId="48C911FC" w14:textId="7107A8C6" w:rsidR="004753C8" w:rsidRPr="00E66721" w:rsidRDefault="004753C8" w:rsidP="00BC02C1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Target contact teacher ratio</w:t>
            </w:r>
          </w:p>
        </w:tc>
        <w:tc>
          <w:tcPr>
            <w:tcW w:w="3969" w:type="dxa"/>
          </w:tcPr>
          <w:p w14:paraId="64C3C357" w14:textId="1DBC3904" w:rsidR="004753C8" w:rsidRPr="00E66721" w:rsidRDefault="004753C8" w:rsidP="00BC02C1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The best practice contact ratio is 0.78</w:t>
            </w:r>
          </w:p>
        </w:tc>
        <w:tc>
          <w:tcPr>
            <w:tcW w:w="2425" w:type="dxa"/>
          </w:tcPr>
          <w:p w14:paraId="4529D5CB" w14:textId="103ADA07" w:rsidR="004753C8" w:rsidRPr="00E66721" w:rsidRDefault="004753C8" w:rsidP="00BC02C1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Use this as your starting point</w:t>
            </w:r>
          </w:p>
        </w:tc>
        <w:tc>
          <w:tcPr>
            <w:tcW w:w="1544" w:type="dxa"/>
          </w:tcPr>
          <w:p w14:paraId="1BBE43A9" w14:textId="46A1FB4F" w:rsidR="004753C8" w:rsidRPr="00E66721" w:rsidRDefault="004753C8" w:rsidP="007D045C">
            <w:pPr>
              <w:jc w:val="center"/>
              <w:rPr>
                <w:rFonts w:ascii="Arial" w:hAnsi="Arial" w:cs="Arial"/>
                <w:b/>
                <w:bCs/>
                <w:color w:val="00B050"/>
                <w:sz w:val="24"/>
                <w:szCs w:val="24"/>
              </w:rPr>
            </w:pPr>
          </w:p>
        </w:tc>
      </w:tr>
      <w:tr w:rsidR="004753C8" w:rsidRPr="00E66721" w14:paraId="1A6ED1DF" w14:textId="51A4F7B9" w:rsidTr="00E66721">
        <w:tc>
          <w:tcPr>
            <w:tcW w:w="2978" w:type="dxa"/>
          </w:tcPr>
          <w:p w14:paraId="10DB458E" w14:textId="142111F9" w:rsidR="004753C8" w:rsidRPr="00E66721" w:rsidRDefault="004753C8" w:rsidP="00BC02C1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Timetable cycle</w:t>
            </w:r>
          </w:p>
        </w:tc>
        <w:tc>
          <w:tcPr>
            <w:tcW w:w="3969" w:type="dxa"/>
          </w:tcPr>
          <w:p w14:paraId="47082311" w14:textId="7DE2A318" w:rsidR="004753C8" w:rsidRPr="00E66721" w:rsidRDefault="004753C8" w:rsidP="00BC02C1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Timetable cycle for planned academic year</w:t>
            </w:r>
          </w:p>
        </w:tc>
        <w:tc>
          <w:tcPr>
            <w:tcW w:w="2425" w:type="dxa"/>
          </w:tcPr>
          <w:p w14:paraId="1E360BC9" w14:textId="2DA2FBF6" w:rsidR="004753C8" w:rsidRPr="00E66721" w:rsidRDefault="004753C8" w:rsidP="00BC02C1">
            <w:pPr>
              <w:rPr>
                <w:rFonts w:ascii="Arial" w:hAnsi="Arial" w:cs="Arial"/>
                <w:sz w:val="20"/>
                <w:szCs w:val="20"/>
              </w:rPr>
            </w:pPr>
            <w:r w:rsidRPr="00E66721">
              <w:rPr>
                <w:rFonts w:ascii="Arial" w:hAnsi="Arial" w:cs="Arial"/>
                <w:sz w:val="20"/>
                <w:szCs w:val="20"/>
              </w:rPr>
              <w:t>Curriculum software/curriculum lead</w:t>
            </w:r>
          </w:p>
        </w:tc>
        <w:tc>
          <w:tcPr>
            <w:tcW w:w="1544" w:type="dxa"/>
          </w:tcPr>
          <w:p w14:paraId="40C0674C" w14:textId="4F32D9FE" w:rsidR="004753C8" w:rsidRPr="00E66721" w:rsidRDefault="004753C8" w:rsidP="007D045C">
            <w:pPr>
              <w:jc w:val="center"/>
              <w:rPr>
                <w:rFonts w:ascii="Arial" w:hAnsi="Arial" w:cs="Arial"/>
                <w:b/>
                <w:bCs/>
                <w:color w:val="00B050"/>
                <w:sz w:val="24"/>
                <w:szCs w:val="24"/>
              </w:rPr>
            </w:pPr>
          </w:p>
        </w:tc>
      </w:tr>
    </w:tbl>
    <w:p w14:paraId="132C99E7" w14:textId="77777777" w:rsidR="009A3AB5" w:rsidRPr="009A3AB5" w:rsidRDefault="009A3AB5" w:rsidP="00A45E4C">
      <w:pPr>
        <w:rPr>
          <w:sz w:val="24"/>
          <w:szCs w:val="24"/>
        </w:rPr>
      </w:pPr>
    </w:p>
    <w:sectPr w:rsidR="009A3AB5" w:rsidRPr="009A3AB5" w:rsidSect="00671B01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12E1AF" w14:textId="77777777" w:rsidR="00CF4BE4" w:rsidRDefault="00CF4BE4" w:rsidP="007C114F">
      <w:pPr>
        <w:spacing w:after="0" w:line="240" w:lineRule="auto"/>
      </w:pPr>
      <w:r>
        <w:separator/>
      </w:r>
    </w:p>
  </w:endnote>
  <w:endnote w:type="continuationSeparator" w:id="0">
    <w:p w14:paraId="4DFC2516" w14:textId="77777777" w:rsidR="00CF4BE4" w:rsidRDefault="00CF4BE4" w:rsidP="007C11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4A0576" w14:textId="77777777" w:rsidR="00CF4BE4" w:rsidRDefault="00CF4BE4" w:rsidP="007C114F">
      <w:pPr>
        <w:spacing w:after="0" w:line="240" w:lineRule="auto"/>
      </w:pPr>
      <w:r>
        <w:separator/>
      </w:r>
    </w:p>
  </w:footnote>
  <w:footnote w:type="continuationSeparator" w:id="0">
    <w:p w14:paraId="4838B232" w14:textId="77777777" w:rsidR="00CF4BE4" w:rsidRDefault="00CF4BE4" w:rsidP="007C11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177E4A" w14:textId="216667E9" w:rsidR="007C114F" w:rsidRDefault="007C114F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0AD1F85" wp14:editId="6EC97391">
          <wp:simplePos x="0" y="0"/>
          <wp:positionH relativeFrom="page">
            <wp:align>left</wp:align>
          </wp:positionH>
          <wp:positionV relativeFrom="paragraph">
            <wp:posOffset>-445135</wp:posOffset>
          </wp:positionV>
          <wp:extent cx="7541260" cy="1833245"/>
          <wp:effectExtent l="0" t="0" r="2540" b="0"/>
          <wp:wrapThrough wrapText="bothSides">
            <wp:wrapPolygon edited="0">
              <wp:start x="0" y="0"/>
              <wp:lineTo x="0" y="21323"/>
              <wp:lineTo x="21553" y="21323"/>
              <wp:lineTo x="21553" y="0"/>
              <wp:lineTo x="0" y="0"/>
            </wp:wrapPolygon>
          </wp:wrapThrough>
          <wp:docPr id="1" name="Picture 1" descr="A picture containing text, pers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RM Document 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346" cy="18407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AB5"/>
    <w:rsid w:val="00057E8F"/>
    <w:rsid w:val="00067536"/>
    <w:rsid w:val="000A772B"/>
    <w:rsid w:val="000E6661"/>
    <w:rsid w:val="0013122D"/>
    <w:rsid w:val="002318EE"/>
    <w:rsid w:val="00266DAB"/>
    <w:rsid w:val="002C3439"/>
    <w:rsid w:val="002F01B3"/>
    <w:rsid w:val="002F6667"/>
    <w:rsid w:val="003572A3"/>
    <w:rsid w:val="00361F2A"/>
    <w:rsid w:val="00373F3C"/>
    <w:rsid w:val="003A4C63"/>
    <w:rsid w:val="003B01B5"/>
    <w:rsid w:val="003B543D"/>
    <w:rsid w:val="003D77A7"/>
    <w:rsid w:val="003F527D"/>
    <w:rsid w:val="00426455"/>
    <w:rsid w:val="004753C8"/>
    <w:rsid w:val="004A63FC"/>
    <w:rsid w:val="004B4EBB"/>
    <w:rsid w:val="0054546C"/>
    <w:rsid w:val="005842F9"/>
    <w:rsid w:val="00593B57"/>
    <w:rsid w:val="005B4752"/>
    <w:rsid w:val="00647EF2"/>
    <w:rsid w:val="00671B01"/>
    <w:rsid w:val="00675B1F"/>
    <w:rsid w:val="006939DA"/>
    <w:rsid w:val="006B6DD3"/>
    <w:rsid w:val="006F4C6E"/>
    <w:rsid w:val="00711275"/>
    <w:rsid w:val="007341AE"/>
    <w:rsid w:val="007757E5"/>
    <w:rsid w:val="007A6090"/>
    <w:rsid w:val="007C114F"/>
    <w:rsid w:val="007D045C"/>
    <w:rsid w:val="007D6DC6"/>
    <w:rsid w:val="00871908"/>
    <w:rsid w:val="008C05FC"/>
    <w:rsid w:val="009A3AB5"/>
    <w:rsid w:val="009C7576"/>
    <w:rsid w:val="00A42059"/>
    <w:rsid w:val="00A45E4C"/>
    <w:rsid w:val="00A47737"/>
    <w:rsid w:val="00A5151A"/>
    <w:rsid w:val="00A9798C"/>
    <w:rsid w:val="00B02AF3"/>
    <w:rsid w:val="00B8301B"/>
    <w:rsid w:val="00BA7D9A"/>
    <w:rsid w:val="00BC02C1"/>
    <w:rsid w:val="00BE3A84"/>
    <w:rsid w:val="00C06DFA"/>
    <w:rsid w:val="00C1195F"/>
    <w:rsid w:val="00C67E54"/>
    <w:rsid w:val="00CF4BE4"/>
    <w:rsid w:val="00DC2562"/>
    <w:rsid w:val="00DD4755"/>
    <w:rsid w:val="00DF7AFE"/>
    <w:rsid w:val="00E16DB3"/>
    <w:rsid w:val="00E66721"/>
    <w:rsid w:val="00E67B89"/>
    <w:rsid w:val="00EF34CC"/>
    <w:rsid w:val="00FA710C"/>
    <w:rsid w:val="00FC382C"/>
    <w:rsid w:val="00FF7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AFD453"/>
  <w15:chartTrackingRefBased/>
  <w15:docId w15:val="{F1B7DBCD-4CC2-4ABD-929B-E71C72344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3A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C11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114F"/>
  </w:style>
  <w:style w:type="paragraph" w:styleId="Footer">
    <w:name w:val="footer"/>
    <w:basedOn w:val="Normal"/>
    <w:link w:val="FooterChar"/>
    <w:uiPriority w:val="99"/>
    <w:unhideWhenUsed/>
    <w:rsid w:val="007C11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11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2E0F18E430A24D8C48D207B814C677" ma:contentTypeVersion="14" ma:contentTypeDescription="Create a new document." ma:contentTypeScope="" ma:versionID="67ed0ccae1208db14910d99ee0047890">
  <xsd:schema xmlns:xsd="http://www.w3.org/2001/XMLSchema" xmlns:xs="http://www.w3.org/2001/XMLSchema" xmlns:p="http://schemas.microsoft.com/office/2006/metadata/properties" xmlns:ns1="http://schemas.microsoft.com/sharepoint/v3" xmlns:ns3="d71ba3f2-cb9e-49f1-af2c-24a10a6b910e" xmlns:ns4="38ec12ea-65de-40f4-8d63-f4e72454a6b0" targetNamespace="http://schemas.microsoft.com/office/2006/metadata/properties" ma:root="true" ma:fieldsID="d8fcbfec6b25ddc51b9bd0a64227fbb7" ns1:_="" ns3:_="" ns4:_="">
    <xsd:import namespace="http://schemas.microsoft.com/sharepoint/v3"/>
    <xsd:import namespace="d71ba3f2-cb9e-49f1-af2c-24a10a6b910e"/>
    <xsd:import namespace="38ec12ea-65de-40f4-8d63-f4e72454a6b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1:_ip_UnifiedCompliancePolicyProperties" minOccurs="0"/>
                <xsd:element ref="ns1:_ip_UnifiedCompliancePolicyUIAc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1ba3f2-cb9e-49f1-af2c-24a10a6b910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ec12ea-65de-40f4-8d63-f4e72454a6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B9DB08D1-00F6-425B-9BB9-9F6B6A8E38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71ba3f2-cb9e-49f1-af2c-24a10a6b910e"/>
    <ds:schemaRef ds:uri="38ec12ea-65de-40f4-8d63-f4e72454a6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295A8E6-0532-4851-B37F-E3F014F27E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39732C-26E8-416C-BACA-E5E3FB469F1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Williams, Michelle (Entrust)</dc:creator>
  <cp:keywords/>
  <dc:description/>
  <cp:lastModifiedBy>Carol Elsasser</cp:lastModifiedBy>
  <cp:revision>2</cp:revision>
  <dcterms:created xsi:type="dcterms:W3CDTF">2021-03-29T19:13:00Z</dcterms:created>
  <dcterms:modified xsi:type="dcterms:W3CDTF">2021-03-29T19:13:00Z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0x010100852E0F18E430A24D8C48D207B814C677</vt:lpwstr>
  </property>
</Properties>
</file>