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25267" w14:textId="77777777" w:rsidR="00DF6246" w:rsidRPr="00B35E68" w:rsidRDefault="00937415" w:rsidP="00FB0492">
      <w:pPr>
        <w:pStyle w:val="4Heading1"/>
        <w:spacing w:after="120"/>
        <w:jc w:val="center"/>
        <w:rPr>
          <w:rFonts w:asciiTheme="minorHAnsi" w:hAnsiTheme="minorHAnsi" w:cstheme="minorHAnsi"/>
          <w:color w:val="auto"/>
          <w:sz w:val="36"/>
          <w:szCs w:val="22"/>
        </w:rPr>
      </w:pPr>
      <w:bookmarkStart w:id="0" w:name="_GoBack"/>
      <w:bookmarkEnd w:id="0"/>
      <w:r w:rsidRPr="00B35E68">
        <w:rPr>
          <w:rFonts w:asciiTheme="minorHAnsi" w:hAnsiTheme="minorHAnsi" w:cstheme="minorHAnsi"/>
          <w:color w:val="auto"/>
          <w:sz w:val="36"/>
          <w:szCs w:val="22"/>
        </w:rPr>
        <w:t xml:space="preserve">Supporting </w:t>
      </w:r>
      <w:r w:rsidR="00936799" w:rsidRPr="00B35E68">
        <w:rPr>
          <w:rFonts w:asciiTheme="minorHAnsi" w:hAnsiTheme="minorHAnsi" w:cstheme="minorHAnsi"/>
          <w:color w:val="auto"/>
          <w:sz w:val="36"/>
          <w:szCs w:val="22"/>
        </w:rPr>
        <w:t xml:space="preserve">governors’ </w:t>
      </w:r>
      <w:r w:rsidR="0065552E" w:rsidRPr="00B35E68">
        <w:rPr>
          <w:rFonts w:asciiTheme="minorHAnsi" w:hAnsiTheme="minorHAnsi" w:cstheme="minorHAnsi"/>
          <w:color w:val="auto"/>
          <w:sz w:val="36"/>
          <w:szCs w:val="22"/>
        </w:rPr>
        <w:t>self</w:t>
      </w:r>
      <w:r w:rsidRPr="00B35E68">
        <w:rPr>
          <w:rFonts w:asciiTheme="minorHAnsi" w:hAnsiTheme="minorHAnsi" w:cstheme="minorHAnsi"/>
          <w:color w:val="auto"/>
          <w:sz w:val="36"/>
          <w:szCs w:val="22"/>
        </w:rPr>
        <w:t>-</w:t>
      </w:r>
      <w:r w:rsidR="00936799" w:rsidRPr="00B35E68">
        <w:rPr>
          <w:rFonts w:asciiTheme="minorHAnsi" w:hAnsiTheme="minorHAnsi" w:cstheme="minorHAnsi"/>
          <w:color w:val="auto"/>
          <w:sz w:val="36"/>
          <w:szCs w:val="22"/>
        </w:rPr>
        <w:t xml:space="preserve">review </w:t>
      </w:r>
      <w:r w:rsidRPr="00B35E68">
        <w:rPr>
          <w:rFonts w:asciiTheme="minorHAnsi" w:hAnsiTheme="minorHAnsi" w:cstheme="minorHAnsi"/>
          <w:color w:val="auto"/>
          <w:sz w:val="36"/>
          <w:szCs w:val="22"/>
        </w:rPr>
        <w:t>through the lens of the Quality of Education section of the Inspection Framework</w:t>
      </w:r>
    </w:p>
    <w:p w14:paraId="4110295C" w14:textId="77777777" w:rsidR="00DF6246" w:rsidRPr="00983486" w:rsidRDefault="00737742" w:rsidP="00983486">
      <w:pPr>
        <w:pStyle w:val="5Abstract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936799">
        <w:rPr>
          <w:rFonts w:asciiTheme="minorHAnsi" w:hAnsiTheme="minorHAnsi" w:cstheme="minorHAnsi"/>
          <w:b/>
          <w:i/>
          <w:sz w:val="22"/>
          <w:szCs w:val="22"/>
        </w:rPr>
        <w:t>These question</w:t>
      </w:r>
      <w:r w:rsidR="00937415">
        <w:rPr>
          <w:rFonts w:asciiTheme="minorHAnsi" w:hAnsiTheme="minorHAnsi" w:cstheme="minorHAnsi"/>
          <w:b/>
          <w:i/>
          <w:sz w:val="22"/>
          <w:szCs w:val="22"/>
        </w:rPr>
        <w:t>s have been created after reviewing ‘The Key for School Governors’, The Competen</w:t>
      </w:r>
      <w:r w:rsidR="004C3EEC">
        <w:rPr>
          <w:rFonts w:asciiTheme="minorHAnsi" w:hAnsiTheme="minorHAnsi" w:cstheme="minorHAnsi"/>
          <w:b/>
          <w:i/>
          <w:sz w:val="22"/>
          <w:szCs w:val="22"/>
        </w:rPr>
        <w:t>cy Framework for Governors and</w:t>
      </w:r>
      <w:r w:rsidRPr="00936799">
        <w:rPr>
          <w:rFonts w:asciiTheme="minorHAnsi" w:hAnsiTheme="minorHAnsi" w:cstheme="minorHAnsi"/>
          <w:b/>
          <w:i/>
          <w:sz w:val="22"/>
          <w:szCs w:val="22"/>
        </w:rPr>
        <w:t xml:space="preserve"> by </w:t>
      </w:r>
      <w:r w:rsidR="00937415">
        <w:rPr>
          <w:rFonts w:asciiTheme="minorHAnsi" w:hAnsiTheme="minorHAnsi" w:cstheme="minorHAnsi"/>
          <w:b/>
          <w:i/>
          <w:sz w:val="22"/>
          <w:szCs w:val="22"/>
        </w:rPr>
        <w:t xml:space="preserve">drawing upon resources produced by </w:t>
      </w:r>
      <w:r w:rsidR="00983486">
        <w:rPr>
          <w:rFonts w:asciiTheme="minorHAnsi" w:hAnsiTheme="minorHAnsi" w:cstheme="minorHAnsi"/>
          <w:b/>
          <w:i/>
          <w:sz w:val="22"/>
          <w:szCs w:val="22"/>
        </w:rPr>
        <w:t>Governors for Schools</w:t>
      </w:r>
      <w:r w:rsidR="00936799">
        <w:t xml:space="preserve">. </w:t>
      </w:r>
    </w:p>
    <w:p w14:paraId="240F9680" w14:textId="77777777" w:rsidR="00DF6246" w:rsidRPr="00FB0492" w:rsidRDefault="001732A0" w:rsidP="004C3EEC">
      <w:pPr>
        <w:pStyle w:val="1bodycopyTheKey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  <w:lang w:val="en-GB" w:eastAsia="en-GB"/>
        </w:rPr>
        <w:drawing>
          <wp:inline distT="0" distB="0" distL="0" distR="0" wp14:anchorId="51A3E888" wp14:editId="181C91DC">
            <wp:extent cx="4148138" cy="4276311"/>
            <wp:effectExtent l="0" t="0" r="5080" b="0"/>
            <wp:docPr id="2" name="Picture 2" descr="Image result for image for competency framework for govern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image for competency framework for governor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24" cy="428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D6B72" w14:textId="4F27654E" w:rsidR="00DF6246" w:rsidRPr="004C3EEC" w:rsidRDefault="00936799" w:rsidP="004C3EEC">
      <w:pPr>
        <w:pStyle w:val="2Subheadpink"/>
        <w:jc w:val="center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From </w:t>
      </w:r>
      <w:r w:rsidR="00742BE8">
        <w:rPr>
          <w:rFonts w:asciiTheme="minorHAnsi" w:hAnsiTheme="minorHAnsi" w:cstheme="minorHAnsi"/>
          <w:b w:val="0"/>
          <w:color w:val="auto"/>
          <w:sz w:val="22"/>
          <w:szCs w:val="22"/>
        </w:rPr>
        <w:t>t</w:t>
      </w:r>
      <w:r>
        <w:rPr>
          <w:rFonts w:asciiTheme="minorHAnsi" w:hAnsiTheme="minorHAnsi" w:cstheme="minorHAnsi"/>
          <w:b w:val="0"/>
          <w:color w:val="auto"/>
          <w:sz w:val="22"/>
          <w:szCs w:val="22"/>
        </w:rPr>
        <w:t>he Competency Framework for Governors (2016)</w:t>
      </w:r>
    </w:p>
    <w:p w14:paraId="6EDF97B4" w14:textId="272C217E" w:rsidR="00DF6246" w:rsidRPr="00AC47DB" w:rsidRDefault="00F55B09">
      <w:pPr>
        <w:pStyle w:val="2Subheadpink"/>
        <w:rPr>
          <w:rFonts w:asciiTheme="minorHAnsi" w:hAnsiTheme="minorHAnsi" w:cstheme="minorHAnsi"/>
          <w:color w:val="808080" w:themeColor="background1" w:themeShade="80"/>
          <w:sz w:val="26"/>
          <w:szCs w:val="26"/>
        </w:rPr>
      </w:pPr>
      <w:r w:rsidRPr="00AC47DB">
        <w:rPr>
          <w:rFonts w:asciiTheme="minorHAnsi" w:hAnsiTheme="minorHAnsi" w:cstheme="minorHAnsi"/>
          <w:color w:val="auto"/>
          <w:sz w:val="26"/>
          <w:szCs w:val="26"/>
        </w:rPr>
        <w:lastRenderedPageBreak/>
        <w:t>Quality of education</w:t>
      </w:r>
      <w:r w:rsidR="0022260E" w:rsidRPr="00AC47DB">
        <w:rPr>
          <w:rFonts w:asciiTheme="minorHAnsi" w:hAnsiTheme="minorHAnsi" w:cstheme="minorHAnsi"/>
          <w:color w:val="auto"/>
          <w:sz w:val="26"/>
          <w:szCs w:val="26"/>
        </w:rPr>
        <w:t xml:space="preserve">: </w:t>
      </w:r>
      <w:r w:rsidR="00042B78" w:rsidRPr="00AC47DB">
        <w:rPr>
          <w:rFonts w:asciiTheme="minorHAnsi" w:hAnsiTheme="minorHAnsi" w:cstheme="minorHAnsi"/>
          <w:color w:val="auto"/>
          <w:sz w:val="26"/>
          <w:szCs w:val="26"/>
        </w:rPr>
        <w:t xml:space="preserve">curriculum intent, implementation, impact.  </w:t>
      </w:r>
      <w:r w:rsidR="0022260E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>(Evidence column contains examples – G</w:t>
      </w:r>
      <w:r w:rsidR="00AC47DB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 xml:space="preserve">overning </w:t>
      </w:r>
      <w:r w:rsidR="0022260E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>B</w:t>
      </w:r>
      <w:r w:rsidR="00AC47DB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>oard</w:t>
      </w:r>
      <w:r w:rsidR="0022260E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 xml:space="preserve"> to supply </w:t>
      </w:r>
      <w:r w:rsidR="00AC47DB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 xml:space="preserve">its </w:t>
      </w:r>
      <w:r w:rsidR="0022260E" w:rsidRPr="00AC47DB">
        <w:rPr>
          <w:rFonts w:asciiTheme="minorHAnsi" w:hAnsiTheme="minorHAnsi" w:cstheme="minorHAnsi"/>
          <w:i/>
          <w:iCs/>
          <w:color w:val="808080" w:themeColor="background1" w:themeShade="80"/>
          <w:sz w:val="26"/>
          <w:szCs w:val="26"/>
        </w:rPr>
        <w:t>own)</w:t>
      </w:r>
    </w:p>
    <w:tbl>
      <w:tblPr>
        <w:tblStyle w:val="GridTable4-Accent61"/>
        <w:tblW w:w="0" w:type="auto"/>
        <w:jc w:val="center"/>
        <w:tblLook w:val="04A0" w:firstRow="1" w:lastRow="0" w:firstColumn="1" w:lastColumn="0" w:noHBand="0" w:noVBand="1"/>
      </w:tblPr>
      <w:tblGrid>
        <w:gridCol w:w="4075"/>
        <w:gridCol w:w="5528"/>
        <w:gridCol w:w="5157"/>
      </w:tblGrid>
      <w:tr w:rsidR="00DF6246" w:rsidRPr="00FB0492" w14:paraId="34D037EB" w14:textId="77777777" w:rsidTr="00AC47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7F7F7F" w:themeFill="text1" w:themeFillTint="80"/>
          </w:tcPr>
          <w:p w14:paraId="12CBC370" w14:textId="77777777" w:rsidR="00DF6246" w:rsidRPr="00FB0492" w:rsidRDefault="00F55B09">
            <w:pPr>
              <w:pStyle w:val="7TableHeading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FB0492">
              <w:rPr>
                <w:rFonts w:asciiTheme="minorHAnsi" w:hAnsiTheme="minorHAnsi" w:cstheme="minorHAnsi"/>
                <w:caps/>
                <w:sz w:val="22"/>
                <w:szCs w:val="22"/>
              </w:rPr>
              <w:t>Question</w:t>
            </w:r>
          </w:p>
        </w:tc>
        <w:tc>
          <w:tcPr>
            <w:tcW w:w="5528" w:type="dxa"/>
            <w:shd w:val="clear" w:color="auto" w:fill="7F7F7F" w:themeFill="text1" w:themeFillTint="80"/>
          </w:tcPr>
          <w:p w14:paraId="2E155AA8" w14:textId="6116AEFC" w:rsidR="00DF6246" w:rsidRPr="00FB0492" w:rsidRDefault="009C140D">
            <w:pPr>
              <w:pStyle w:val="7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aps/>
                <w:sz w:val="22"/>
                <w:szCs w:val="22"/>
              </w:rPr>
              <w:t>E</w:t>
            </w:r>
            <w:r w:rsidR="00F55B09" w:rsidRPr="00FB0492">
              <w:rPr>
                <w:rFonts w:asciiTheme="minorHAnsi" w:hAnsiTheme="minorHAnsi" w:cstheme="minorHAnsi"/>
                <w:caps/>
                <w:sz w:val="22"/>
                <w:szCs w:val="22"/>
              </w:rPr>
              <w:t>vidence</w:t>
            </w:r>
            <w:r w:rsidR="00706CE4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5157" w:type="dxa"/>
            <w:shd w:val="clear" w:color="auto" w:fill="7F7F7F" w:themeFill="text1" w:themeFillTint="80"/>
          </w:tcPr>
          <w:p w14:paraId="0443B700" w14:textId="2588FD3C" w:rsidR="00DF6246" w:rsidRPr="00FB0492" w:rsidRDefault="00F55B09">
            <w:pPr>
              <w:pStyle w:val="7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FB0492">
              <w:rPr>
                <w:rFonts w:asciiTheme="minorHAnsi" w:hAnsiTheme="minorHAnsi" w:cstheme="minorHAnsi"/>
                <w:caps/>
                <w:sz w:val="22"/>
                <w:szCs w:val="22"/>
              </w:rPr>
              <w:t>notes</w:t>
            </w:r>
            <w:r w:rsidR="00403A90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 – </w:t>
            </w:r>
            <w:r w:rsidR="009C140D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CURRENT </w:t>
            </w:r>
            <w:r w:rsidR="00403A90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strengths and AREAs  </w:t>
            </w:r>
            <w:r w:rsidR="00BB13BF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 FOR DEVELOPMENT</w:t>
            </w:r>
          </w:p>
        </w:tc>
      </w:tr>
      <w:tr w:rsidR="00DF6246" w:rsidRPr="00FB0492" w14:paraId="55473AE3" w14:textId="77777777" w:rsidTr="00AC4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60" w:type="dxa"/>
            <w:gridSpan w:val="3"/>
            <w:shd w:val="clear" w:color="auto" w:fill="BFBFBF" w:themeFill="background1" w:themeFillShade="BF"/>
          </w:tcPr>
          <w:p w14:paraId="32FDFFB3" w14:textId="77777777" w:rsidR="00DF6246" w:rsidRPr="00FB0492" w:rsidRDefault="00F55B09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 w:rsidRPr="00FB0492">
              <w:rPr>
                <w:rFonts w:asciiTheme="minorHAnsi" w:hAnsiTheme="minorHAnsi" w:cstheme="minorHAnsi"/>
                <w:sz w:val="22"/>
                <w:szCs w:val="22"/>
              </w:rPr>
              <w:t>INTENT</w:t>
            </w:r>
          </w:p>
        </w:tc>
      </w:tr>
      <w:tr w:rsidR="00DF6246" w:rsidRPr="00FB0492" w14:paraId="5AE26361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28AAED89" w14:textId="77777777" w:rsidR="00DF6246" w:rsidRPr="00FB0492" w:rsidRDefault="00F55B09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 w:rsidRPr="00FB0492">
              <w:rPr>
                <w:rFonts w:asciiTheme="minorHAnsi" w:hAnsiTheme="minorHAnsi" w:cstheme="minorHAnsi"/>
                <w:sz w:val="22"/>
                <w:szCs w:val="22"/>
              </w:rPr>
              <w:t>What a</w:t>
            </w:r>
            <w:r w:rsidR="00212C08">
              <w:rPr>
                <w:rFonts w:asciiTheme="minorHAnsi" w:hAnsiTheme="minorHAnsi" w:cstheme="minorHAnsi"/>
                <w:sz w:val="22"/>
                <w:szCs w:val="22"/>
              </w:rPr>
              <w:t>re the key d</w:t>
            </w:r>
            <w:r w:rsidR="00BB13BF">
              <w:rPr>
                <w:rFonts w:asciiTheme="minorHAnsi" w:hAnsiTheme="minorHAnsi" w:cstheme="minorHAnsi"/>
                <w:sz w:val="22"/>
                <w:szCs w:val="22"/>
              </w:rPr>
              <w:t>rivers shaping our</w:t>
            </w:r>
            <w:r w:rsidR="00212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B0492">
              <w:rPr>
                <w:rFonts w:asciiTheme="minorHAnsi" w:hAnsiTheme="minorHAnsi" w:cstheme="minorHAnsi"/>
                <w:sz w:val="22"/>
                <w:szCs w:val="22"/>
              </w:rPr>
              <w:t>school’s curriculum?</w:t>
            </w:r>
          </w:p>
          <w:p w14:paraId="406756CB" w14:textId="77777777" w:rsidR="00DF6246" w:rsidRDefault="00BB13B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do our 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>school’s values underpin the curriculum?</w:t>
            </w:r>
          </w:p>
          <w:p w14:paraId="57798229" w14:textId="77777777" w:rsidR="00AD7E0F" w:rsidRDefault="00AD7E0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What is the ‘wider offer’ beyond the National Curriculum?</w:t>
            </w:r>
          </w:p>
          <w:p w14:paraId="6B83459E" w14:textId="77777777" w:rsidR="00D87490" w:rsidRPr="00FB0492" w:rsidRDefault="00D87490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612BFBA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 improvement plan</w:t>
            </w:r>
          </w:p>
          <w:p w14:paraId="385209D4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Self-evaluation form (SEF)</w:t>
            </w:r>
          </w:p>
          <w:p w14:paraId="3E4FD9E4" w14:textId="77777777" w:rsidR="00DF6246" w:rsidRPr="00AC47DB" w:rsidRDefault="00AD7E0F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 vision statement and aims</w:t>
            </w:r>
          </w:p>
          <w:p w14:paraId="1866CB6F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Curriculum and assessment policies, and evidence that these link to the school’s vision and values</w:t>
            </w:r>
          </w:p>
          <w:p w14:paraId="3A971F5E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Feedback from parents, staff and pupils</w:t>
            </w:r>
          </w:p>
          <w:p w14:paraId="529B1BE9" w14:textId="77777777" w:rsidR="007C0BDD" w:rsidRPr="00AC47DB" w:rsidRDefault="00417D6C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Governors’ minutes</w:t>
            </w:r>
          </w:p>
          <w:p w14:paraId="238A8D6B" w14:textId="77777777" w:rsidR="00383469" w:rsidRPr="00AC47DB" w:rsidRDefault="0038346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Dialogue with school leaders</w:t>
            </w:r>
          </w:p>
          <w:p w14:paraId="155FF832" w14:textId="77777777" w:rsidR="00AD7E0F" w:rsidRPr="00AC47DB" w:rsidRDefault="00AD7E0F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School’s curriculum statement</w:t>
            </w:r>
          </w:p>
          <w:p w14:paraId="1DC16418" w14:textId="77777777" w:rsidR="00AD7E0F" w:rsidRPr="00AC47DB" w:rsidRDefault="00AD7E0F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School’s website – curriculum area overviews</w:t>
            </w:r>
          </w:p>
          <w:p w14:paraId="1F299C9A" w14:textId="77777777" w:rsidR="00DF6246" w:rsidRPr="00FB0492" w:rsidRDefault="00DF6246" w:rsidP="00951247">
            <w:pPr>
              <w:pStyle w:val="7Tablecopybulleted"/>
              <w:numPr>
                <w:ilvl w:val="0"/>
                <w:numId w:val="0"/>
              </w:numPr>
              <w:ind w:left="3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57" w:type="dxa"/>
          </w:tcPr>
          <w:p w14:paraId="1A69760C" w14:textId="43655BB1" w:rsidR="00DF6246" w:rsidRPr="00FB0492" w:rsidRDefault="00DF6246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246" w:rsidRPr="00FB0492" w14:paraId="10587E5D" w14:textId="77777777" w:rsidTr="00AC4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3A0B62D8" w14:textId="77777777" w:rsidR="00DF6246" w:rsidRDefault="00BB13B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What involvement has our 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 xml:space="preserve">governing board had in </w:t>
            </w:r>
            <w:r w:rsidR="004C3EEC">
              <w:rPr>
                <w:rFonts w:asciiTheme="minorHAnsi" w:hAnsiTheme="minorHAnsi" w:cstheme="minorHAnsi"/>
                <w:sz w:val="22"/>
                <w:szCs w:val="22"/>
              </w:rPr>
              <w:t>shaping the vision for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 xml:space="preserve"> the school’s curriculum?</w:t>
            </w:r>
          </w:p>
          <w:p w14:paraId="61DBD3CE" w14:textId="1367BF24" w:rsidR="00AD7E0F" w:rsidRDefault="00AD7E0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</w:t>
            </w:r>
            <w:r w:rsidR="004C3EEC">
              <w:rPr>
                <w:rFonts w:asciiTheme="minorHAnsi" w:hAnsiTheme="minorHAnsi" w:cstheme="minorHAnsi"/>
                <w:sz w:val="22"/>
                <w:szCs w:val="22"/>
              </w:rPr>
              <w:t>at is the vision for two years’ time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072245B8" w14:textId="77777777" w:rsidR="00D87490" w:rsidRPr="00FB0492" w:rsidRDefault="00D87490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What is meant by cultural capital and knowledge rich?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48D95333" w14:textId="77777777" w:rsidR="007C0BDD" w:rsidRPr="00AC47DB" w:rsidRDefault="00F55B0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Minutes from governors’ meetings</w:t>
            </w:r>
          </w:p>
          <w:p w14:paraId="54599D93" w14:textId="77777777" w:rsidR="00383469" w:rsidRPr="00AC47DB" w:rsidRDefault="0038346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Curriculum ‘Sway’</w:t>
            </w:r>
          </w:p>
          <w:p w14:paraId="0CFEE646" w14:textId="77777777" w:rsidR="00383469" w:rsidRPr="00AC47DB" w:rsidRDefault="0038346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Programme of experiential education</w:t>
            </w:r>
          </w:p>
          <w:p w14:paraId="29D4C50D" w14:textId="77777777" w:rsidR="00DF6246" w:rsidRPr="00AC47DB" w:rsidRDefault="0038346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Dialogue with leaders</w:t>
            </w:r>
          </w:p>
          <w:p w14:paraId="62985159" w14:textId="77777777" w:rsidR="00212C08" w:rsidRPr="00AC47DB" w:rsidRDefault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School’s strategic priorities</w:t>
            </w:r>
          </w:p>
          <w:p w14:paraId="0875A411" w14:textId="77777777" w:rsidR="00AD7E0F" w:rsidRPr="00AC47DB" w:rsidRDefault="00AD7E0F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School’s Improvement Plan and SEF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2423E6C3" w14:textId="77777777" w:rsidR="00DF6246" w:rsidRPr="00FB0492" w:rsidRDefault="00DF6246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246" w:rsidRPr="00FB0492" w14:paraId="41A46179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2DF4801E" w14:textId="77777777" w:rsidR="00DF6246" w:rsidRDefault="00BB13B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does our 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>school’s curriculum take account of the diversity of the school and ensure equal access?</w:t>
            </w:r>
          </w:p>
          <w:p w14:paraId="17E3B992" w14:textId="77777777" w:rsidR="00AD7E0F" w:rsidRDefault="00AD7E0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</w:t>
            </w:r>
          </w:p>
          <w:p w14:paraId="1652D222" w14:textId="77777777" w:rsidR="00AD7E0F" w:rsidRPr="00FB0492" w:rsidRDefault="00AD7E0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have we designed the curriculum to meet the needs of all children?</w:t>
            </w:r>
          </w:p>
        </w:tc>
        <w:tc>
          <w:tcPr>
            <w:tcW w:w="5528" w:type="dxa"/>
          </w:tcPr>
          <w:p w14:paraId="02542FC2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Accessibility </w:t>
            </w:r>
            <w:r w:rsidR="00383469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information on school’s website</w:t>
            </w:r>
          </w:p>
          <w:p w14:paraId="72B8CAF0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Equality </w:t>
            </w:r>
            <w:r w:rsidR="00383469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Information</w:t>
            </w:r>
          </w:p>
          <w:p w14:paraId="364E5280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Reports from link governors</w:t>
            </w:r>
          </w:p>
          <w:p w14:paraId="75BFC5E6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Minutes and reports from </w:t>
            </w:r>
            <w:r w:rsidR="00383469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Governing Board</w:t>
            </w:r>
          </w:p>
          <w:p w14:paraId="5917FABF" w14:textId="77777777" w:rsidR="007C0BDD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Curriculum planning records</w:t>
            </w:r>
          </w:p>
          <w:p w14:paraId="07FB4456" w14:textId="77777777" w:rsidR="00DF6246" w:rsidRPr="00AC47DB" w:rsidRDefault="00383469" w:rsidP="00212C0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Inclusion statement </w:t>
            </w:r>
          </w:p>
        </w:tc>
        <w:tc>
          <w:tcPr>
            <w:tcW w:w="5157" w:type="dxa"/>
          </w:tcPr>
          <w:p w14:paraId="4D794DA4" w14:textId="227B5E0F" w:rsidR="00DF6246" w:rsidRPr="00FB0492" w:rsidRDefault="00DF6246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0CAC" w:rsidRPr="00FB0492" w14:paraId="66556E80" w14:textId="77777777" w:rsidTr="00AC4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5A3C3114" w14:textId="77777777" w:rsidR="001B0CAC" w:rsidRPr="00FB0492" w:rsidRDefault="001B0CAC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Are we prepared for the introduction of Sex and Relationships Education</w:t>
            </w:r>
            <w:r w:rsidR="00C82FD8">
              <w:rPr>
                <w:rFonts w:asciiTheme="minorHAnsi" w:hAnsiTheme="minorHAnsi" w:cstheme="minorHAnsi"/>
                <w:sz w:val="22"/>
                <w:szCs w:val="22"/>
              </w:rPr>
              <w:t xml:space="preserve"> in 2020?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5233A91A" w14:textId="77777777" w:rsidR="001B0CAC" w:rsidRPr="00AC47DB" w:rsidRDefault="00C82FD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Discussion with senior leaders</w:t>
            </w:r>
          </w:p>
          <w:p w14:paraId="22EB264F" w14:textId="77777777" w:rsidR="00C82FD8" w:rsidRPr="00AC47DB" w:rsidRDefault="00C82FD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Discussion with parents e.g. parents’ evenings</w:t>
            </w:r>
          </w:p>
          <w:p w14:paraId="322972B3" w14:textId="77777777" w:rsidR="00C82FD8" w:rsidRPr="00AC47DB" w:rsidRDefault="00C82FD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Draft policy and information for parents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7B221A3C" w14:textId="7AE8788B" w:rsidR="001B0CAC" w:rsidRDefault="001B0CAC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E2D03" w:rsidRPr="00FB0492" w14:paraId="073CD6EE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767D0455" w14:textId="769FDE0A" w:rsidR="003E2D03" w:rsidRDefault="004C3EEC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</w:t>
            </w:r>
            <w:r w:rsidR="003E2D0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B13BF">
              <w:rPr>
                <w:rFonts w:asciiTheme="minorHAnsi" w:hAnsiTheme="minorHAnsi" w:cstheme="minorHAnsi"/>
                <w:sz w:val="22"/>
                <w:szCs w:val="22"/>
              </w:rPr>
              <w:t xml:space="preserve">our </w:t>
            </w:r>
            <w:r w:rsidR="003E2D03">
              <w:rPr>
                <w:rFonts w:asciiTheme="minorHAnsi" w:hAnsiTheme="minorHAnsi" w:cstheme="minorHAnsi"/>
                <w:sz w:val="22"/>
                <w:szCs w:val="22"/>
              </w:rPr>
              <w:t>terms of reference and code of conduct reflect the Governors’ strategic priorit</w:t>
            </w:r>
            <w:r w:rsidR="00742BE8">
              <w:rPr>
                <w:rFonts w:asciiTheme="minorHAnsi" w:hAnsiTheme="minorHAnsi" w:cstheme="minorHAnsi"/>
                <w:sz w:val="22"/>
                <w:szCs w:val="22"/>
              </w:rPr>
              <w:t>ies</w:t>
            </w:r>
            <w:r w:rsidR="003E2D03">
              <w:rPr>
                <w:rFonts w:asciiTheme="minorHAnsi" w:hAnsiTheme="minorHAnsi" w:cstheme="minorHAnsi"/>
                <w:sz w:val="22"/>
                <w:szCs w:val="22"/>
              </w:rPr>
              <w:t xml:space="preserve"> with regard</w:t>
            </w:r>
            <w:r w:rsidR="009C140D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3E2D03">
              <w:rPr>
                <w:rFonts w:asciiTheme="minorHAnsi" w:hAnsiTheme="minorHAnsi" w:cstheme="minorHAnsi"/>
                <w:sz w:val="22"/>
                <w:szCs w:val="22"/>
              </w:rPr>
              <w:t xml:space="preserve"> to the curriculum?</w:t>
            </w:r>
          </w:p>
          <w:p w14:paraId="351C16EF" w14:textId="77777777" w:rsidR="00403A90" w:rsidRDefault="00403A90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Does our governance structure allow us to have a strategic overview of the curriculum and its intent?</w:t>
            </w:r>
          </w:p>
        </w:tc>
        <w:tc>
          <w:tcPr>
            <w:tcW w:w="5528" w:type="dxa"/>
          </w:tcPr>
          <w:p w14:paraId="11A89197" w14:textId="77777777" w:rsidR="003E2D03" w:rsidRPr="00AC47DB" w:rsidRDefault="003E2D03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Terms of reference</w:t>
            </w:r>
          </w:p>
          <w:p w14:paraId="0AE5FB44" w14:textId="77777777" w:rsidR="003E2D03" w:rsidRPr="00AC47DB" w:rsidRDefault="003E2D03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Governors’ roles (no requirement for Governors to be attached to each subject area)</w:t>
            </w:r>
          </w:p>
          <w:p w14:paraId="33E51607" w14:textId="77777777" w:rsidR="003E2D03" w:rsidRPr="00AC47DB" w:rsidRDefault="003E2D03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Code of conduct</w:t>
            </w:r>
          </w:p>
          <w:p w14:paraId="768AD877" w14:textId="77777777" w:rsidR="003E2D03" w:rsidRPr="00AC47DB" w:rsidRDefault="003E2D03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Responsibilities aligned with school’s strategic priorities</w:t>
            </w:r>
          </w:p>
          <w:p w14:paraId="479F49D6" w14:textId="77777777" w:rsidR="00403A90" w:rsidRPr="00AC47DB" w:rsidRDefault="00403A90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Governing Board agendas and minutes</w:t>
            </w:r>
          </w:p>
          <w:p w14:paraId="44E07347" w14:textId="77777777" w:rsidR="00403A90" w:rsidRPr="00AC47DB" w:rsidRDefault="00403A90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Skills audit</w:t>
            </w:r>
          </w:p>
        </w:tc>
        <w:tc>
          <w:tcPr>
            <w:tcW w:w="5157" w:type="dxa"/>
          </w:tcPr>
          <w:p w14:paraId="71B35124" w14:textId="77777777" w:rsidR="003E2D03" w:rsidRDefault="003E2D03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246" w:rsidRPr="00FB0492" w14:paraId="6C9D547F" w14:textId="77777777" w:rsidTr="009C14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60" w:type="dxa"/>
            <w:gridSpan w:val="3"/>
            <w:shd w:val="clear" w:color="auto" w:fill="C9C9C9" w:themeFill="accent3" w:themeFillTint="99"/>
          </w:tcPr>
          <w:p w14:paraId="440E1DE3" w14:textId="14F9B9A4" w:rsidR="00DF6246" w:rsidRPr="00AC47DB" w:rsidRDefault="00F55B09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sz w:val="22"/>
                <w:szCs w:val="22"/>
              </w:rPr>
              <w:t>IMPLEMENTATION</w:t>
            </w:r>
            <w:r w:rsidR="00AD7E0F" w:rsidRPr="00AC47DB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742BE8" w:rsidRPr="00AC47DB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AD7E0F" w:rsidRPr="00AC47DB">
              <w:rPr>
                <w:rFonts w:asciiTheme="minorHAnsi" w:hAnsiTheme="minorHAnsi" w:cstheme="minorHAnsi"/>
                <w:sz w:val="22"/>
                <w:szCs w:val="22"/>
              </w:rPr>
              <w:t>Operational more than S</w:t>
            </w:r>
            <w:r w:rsidR="00383469" w:rsidRPr="00AC47DB">
              <w:rPr>
                <w:rFonts w:asciiTheme="minorHAnsi" w:hAnsiTheme="minorHAnsi" w:cstheme="minorHAnsi"/>
                <w:sz w:val="22"/>
                <w:szCs w:val="22"/>
              </w:rPr>
              <w:t>trategic</w:t>
            </w:r>
            <w:r w:rsidR="00742BE8" w:rsidRPr="00AC47DB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DF6246" w:rsidRPr="00FB0492" w14:paraId="71E2B778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6ABF6D77" w14:textId="6E1612BA" w:rsidR="00DF6246" w:rsidRPr="00FB0492" w:rsidRDefault="00DE2B4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do we 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>know that teachers have the subject knowledge required to deliver the curriculum well?</w:t>
            </w:r>
          </w:p>
        </w:tc>
        <w:tc>
          <w:tcPr>
            <w:tcW w:w="5528" w:type="dxa"/>
          </w:tcPr>
          <w:p w14:paraId="4CD76CA2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</w:t>
            </w:r>
            <w:r w:rsidR="00212C08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eports on appraisal priorities</w:t>
            </w:r>
          </w:p>
          <w:p w14:paraId="7F6F6D19" w14:textId="77777777" w:rsidR="007C0BDD" w:rsidRPr="00AC47DB" w:rsidRDefault="0038346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Professional learning overviews</w:t>
            </w:r>
          </w:p>
          <w:p w14:paraId="70B947A6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Minutes from governors’ meetings</w:t>
            </w:r>
          </w:p>
          <w:p w14:paraId="57F2CF68" w14:textId="5A348E84" w:rsidR="00DF6246" w:rsidRPr="00AC47DB" w:rsidRDefault="00212C08" w:rsidP="00AC47DB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Reports from </w:t>
            </w:r>
            <w:r w:rsidR="00F55B09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governors</w:t>
            </w:r>
          </w:p>
        </w:tc>
        <w:tc>
          <w:tcPr>
            <w:tcW w:w="5157" w:type="dxa"/>
          </w:tcPr>
          <w:p w14:paraId="190BB9C7" w14:textId="5F407A6F" w:rsidR="00DF6246" w:rsidRPr="00FB0492" w:rsidRDefault="00DF6246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246" w:rsidRPr="00FB0492" w14:paraId="42C717C3" w14:textId="77777777" w:rsidTr="00706C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21A56EEE" w14:textId="77777777" w:rsidR="00DF6246" w:rsidRDefault="001B0CAC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are we planning for,</w:t>
            </w:r>
            <w:r w:rsidR="004C3EEC">
              <w:rPr>
                <w:rFonts w:asciiTheme="minorHAnsi" w:hAnsiTheme="minorHAnsi" w:cstheme="minorHAnsi"/>
                <w:sz w:val="22"/>
                <w:szCs w:val="22"/>
              </w:rPr>
              <w:t xml:space="preserve"> teaching and assessing Science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629D6F82" w14:textId="77777777" w:rsidR="001B0CAC" w:rsidRDefault="001B0CAC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Who is accountable in school</w:t>
            </w:r>
            <w:r w:rsidR="00DE2B4F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4CCBC044" w14:textId="77777777" w:rsidR="001B0CAC" w:rsidRPr="00FB0492" w:rsidRDefault="001B0CAC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NB National data from sampling indicates that standards in science in primary schools have fallen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3F9BDC13" w14:textId="77777777" w:rsidR="00DF6246" w:rsidRPr="00AC47DB" w:rsidRDefault="001B0CAC" w:rsidP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Curriculum intent statement</w:t>
            </w:r>
          </w:p>
          <w:p w14:paraId="5956A9E8" w14:textId="77777777" w:rsidR="001B0CAC" w:rsidRPr="00AC47DB" w:rsidRDefault="001B0CAC" w:rsidP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External consultant’s reports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6CC0FD6C" w14:textId="4B538C76" w:rsidR="00DF6246" w:rsidRPr="00FB0492" w:rsidRDefault="00DF6246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246" w:rsidRPr="00FB0492" w14:paraId="4CADD955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6AE773AC" w14:textId="41CBE770" w:rsidR="00DF6246" w:rsidRPr="00FB0492" w:rsidRDefault="00DE2B4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do we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 xml:space="preserve"> evaluate whether the curriculum in </w:t>
            </w:r>
            <w:r w:rsidR="00742BE8">
              <w:rPr>
                <w:rFonts w:asciiTheme="minorHAnsi" w:hAnsiTheme="minorHAnsi" w:cstheme="minorHAnsi"/>
                <w:sz w:val="22"/>
                <w:szCs w:val="22"/>
              </w:rPr>
              <w:t xml:space="preserve">our 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>school is broad and balanced?</w:t>
            </w:r>
          </w:p>
        </w:tc>
        <w:tc>
          <w:tcPr>
            <w:tcW w:w="5528" w:type="dxa"/>
          </w:tcPr>
          <w:p w14:paraId="4C4D7389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Curriculum policies</w:t>
            </w:r>
            <w:r w:rsidR="00937415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and intent statements</w:t>
            </w:r>
          </w:p>
          <w:p w14:paraId="525637E5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Minutes from governors’ meetings</w:t>
            </w:r>
          </w:p>
          <w:p w14:paraId="50AB1FF6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Evidence from monitoring visits or learning walks</w:t>
            </w:r>
          </w:p>
          <w:p w14:paraId="4FF5FD0E" w14:textId="77777777" w:rsidR="00DF6246" w:rsidRPr="00AC47DB" w:rsidRDefault="00F55B09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Reports from link governors</w:t>
            </w:r>
          </w:p>
        </w:tc>
        <w:tc>
          <w:tcPr>
            <w:tcW w:w="5157" w:type="dxa"/>
          </w:tcPr>
          <w:p w14:paraId="2AF9D003" w14:textId="467A9AB7" w:rsidR="00DF6246" w:rsidRPr="00FB0492" w:rsidRDefault="00DF6246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87490" w:rsidRPr="00FB0492" w14:paraId="4810F413" w14:textId="77777777" w:rsidTr="00706C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44776E57" w14:textId="77777777" w:rsidR="00D87490" w:rsidRPr="00FB0492" w:rsidRDefault="00D87490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Are milestones built into curriculum plans</w:t>
            </w:r>
            <w:r w:rsidR="001B0CAC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34D0DEFD" w14:textId="77777777" w:rsidR="00D87490" w:rsidRPr="00AC47DB" w:rsidRDefault="00D87490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Examples from small step documents/curriculum overviews</w:t>
            </w:r>
          </w:p>
          <w:p w14:paraId="4C077284" w14:textId="77777777" w:rsidR="001B0CAC" w:rsidRPr="00AC47DB" w:rsidRDefault="001B0CAC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Other progression documents e.g. Grammar</w:t>
            </w:r>
          </w:p>
          <w:p w14:paraId="54C10D4A" w14:textId="77777777" w:rsidR="00D87490" w:rsidRPr="00AC47DB" w:rsidRDefault="00C82FD8" w:rsidP="00C82FD8">
            <w:pPr>
              <w:pStyle w:val="7Tablecopybulleted"/>
              <w:numPr>
                <w:ilvl w:val="0"/>
                <w:numId w:val="0"/>
              </w:numPr>
              <w:tabs>
                <w:tab w:val="left" w:pos="1425"/>
              </w:tabs>
              <w:ind w:left="3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ab/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0D27B9D6" w14:textId="688E2EF4" w:rsidR="00D87490" w:rsidRPr="00FB0492" w:rsidRDefault="00D87490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82FD8" w:rsidRPr="00FB0492" w14:paraId="26234C86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4D70529F" w14:textId="77777777" w:rsidR="00C82FD8" w:rsidRDefault="00C82FD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What are the arrangements for curriculum and subject leadership in the school?</w:t>
            </w:r>
          </w:p>
        </w:tc>
        <w:tc>
          <w:tcPr>
            <w:tcW w:w="5528" w:type="dxa"/>
          </w:tcPr>
          <w:p w14:paraId="691E6FCE" w14:textId="77777777" w:rsidR="00C82FD8" w:rsidRPr="00AC47DB" w:rsidRDefault="00C82FD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TLR accountabilities</w:t>
            </w:r>
            <w:r w:rsidR="003E2D03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and appraisal reviews</w:t>
            </w:r>
          </w:p>
          <w:p w14:paraId="4FB42E11" w14:textId="77777777" w:rsidR="00C82FD8" w:rsidRPr="00AC47DB" w:rsidRDefault="00C82FD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Staffing responsibility overviews</w:t>
            </w:r>
          </w:p>
        </w:tc>
        <w:tc>
          <w:tcPr>
            <w:tcW w:w="5157" w:type="dxa"/>
          </w:tcPr>
          <w:p w14:paraId="4E582229" w14:textId="77777777" w:rsidR="00C82FD8" w:rsidRDefault="00C82FD8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E2D03" w:rsidRPr="00FB0492" w14:paraId="13EA914E" w14:textId="77777777" w:rsidTr="00706C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333B6B0D" w14:textId="77777777" w:rsidR="003E2D03" w:rsidRDefault="003E2D03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do we quality assure collectively that reading and writing are prioritised across the curriculum?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0986984F" w14:textId="77777777" w:rsidR="003E2D03" w:rsidRPr="00AC47DB" w:rsidRDefault="003E2D03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Book looks</w:t>
            </w:r>
            <w:r w:rsidR="00C6535A"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/discussions with children and parents</w:t>
            </w:r>
          </w:p>
          <w:p w14:paraId="0B8DC63A" w14:textId="77777777" w:rsidR="003E2D03" w:rsidRPr="00AC47DB" w:rsidRDefault="00C6535A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Evidence from reports from school leaders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58FA4309" w14:textId="77777777" w:rsidR="003E2D03" w:rsidRDefault="003E2D03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246" w:rsidRPr="00FB0492" w14:paraId="123D5E5D" w14:textId="77777777" w:rsidTr="00AC47D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60" w:type="dxa"/>
            <w:gridSpan w:val="3"/>
            <w:shd w:val="clear" w:color="auto" w:fill="BFBFBF" w:themeFill="background1" w:themeFillShade="BF"/>
          </w:tcPr>
          <w:p w14:paraId="28D5196E" w14:textId="77777777" w:rsidR="00DF6246" w:rsidRPr="00AC47DB" w:rsidRDefault="00F55B09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IMPACT</w:t>
            </w:r>
          </w:p>
        </w:tc>
      </w:tr>
      <w:tr w:rsidR="00DF6246" w:rsidRPr="00FB0492" w14:paraId="34B02F26" w14:textId="77777777" w:rsidTr="00AC4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5759E19D" w14:textId="77777777" w:rsidR="00DF6246" w:rsidRDefault="00DE2B4F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do we hold </w:t>
            </w:r>
            <w:r w:rsidR="004C3EEC">
              <w:rPr>
                <w:rFonts w:asciiTheme="minorHAnsi" w:hAnsiTheme="minorHAnsi" w:cstheme="minorHAnsi"/>
                <w:sz w:val="22"/>
                <w:szCs w:val="22"/>
              </w:rPr>
              <w:t>school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leaders </w:t>
            </w:r>
            <w:r w:rsidR="00AD7E0F">
              <w:rPr>
                <w:rFonts w:asciiTheme="minorHAnsi" w:hAnsiTheme="minorHAnsi" w:cstheme="minorHAnsi"/>
                <w:sz w:val="22"/>
                <w:szCs w:val="22"/>
              </w:rPr>
              <w:t xml:space="preserve">to account </w:t>
            </w:r>
            <w:r w:rsidR="00F55B09" w:rsidRPr="00FB0492">
              <w:rPr>
                <w:rFonts w:asciiTheme="minorHAnsi" w:hAnsiTheme="minorHAnsi" w:cstheme="minorHAnsi"/>
                <w:sz w:val="22"/>
                <w:szCs w:val="22"/>
              </w:rPr>
              <w:t>and evaluate the effectiveness of the curriculum?</w:t>
            </w:r>
          </w:p>
          <w:p w14:paraId="2E3116FB" w14:textId="77777777" w:rsidR="00212C08" w:rsidRDefault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4B77F2" w14:textId="77777777" w:rsidR="00212C08" w:rsidRPr="00FB0492" w:rsidRDefault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EDEDED" w:themeFill="accent3" w:themeFillTint="33"/>
          </w:tcPr>
          <w:p w14:paraId="664553CE" w14:textId="77777777" w:rsidR="00DF6246" w:rsidRPr="00AC47DB" w:rsidRDefault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Pupil outcomes</w:t>
            </w:r>
          </w:p>
          <w:p w14:paraId="0CACFE53" w14:textId="77777777" w:rsidR="00DF6246" w:rsidRPr="00AC47DB" w:rsidRDefault="00F55B0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 development/improvement plan</w:t>
            </w:r>
          </w:p>
          <w:p w14:paraId="63A56CA0" w14:textId="77777777" w:rsidR="00DF6246" w:rsidRPr="00AC47DB" w:rsidRDefault="00F55B0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Feedback from parents, pupils and staff</w:t>
            </w:r>
          </w:p>
          <w:p w14:paraId="5C4511FC" w14:textId="77777777" w:rsidR="00DF6246" w:rsidRPr="00AC47DB" w:rsidRDefault="00F55B09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Minutes and reports from governors’ meetings</w:t>
            </w:r>
          </w:p>
          <w:p w14:paraId="60CFE4E9" w14:textId="77777777" w:rsidR="004A267D" w:rsidRPr="00AC47DB" w:rsidRDefault="004A267D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Reports from external advisors</w:t>
            </w:r>
          </w:p>
          <w:p w14:paraId="228D9BDC" w14:textId="77777777" w:rsidR="004A267D" w:rsidRPr="00AC47DB" w:rsidRDefault="004A267D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School’s participation is wider networks</w:t>
            </w:r>
          </w:p>
          <w:p w14:paraId="2DA0F8E7" w14:textId="77777777" w:rsidR="00F14026" w:rsidRPr="00AC47DB" w:rsidRDefault="00F14026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Leadership at PW (document containing all the standards and career expectations &amp; used to inform appraisal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13796F51" w14:textId="77777777" w:rsidR="00DF6246" w:rsidRPr="00FB0492" w:rsidRDefault="00DF6246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12C08" w:rsidRPr="00FB0492" w14:paraId="021B2F0D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660D8B89" w14:textId="77777777" w:rsidR="00212C08" w:rsidRPr="00FB0492" w:rsidRDefault="00DE2B4F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do we</w:t>
            </w:r>
            <w:r w:rsidR="00212C08" w:rsidRPr="00FB049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87490">
              <w:rPr>
                <w:rFonts w:asciiTheme="minorHAnsi" w:hAnsiTheme="minorHAnsi" w:cstheme="minorHAnsi"/>
                <w:sz w:val="22"/>
                <w:szCs w:val="22"/>
              </w:rPr>
              <w:t xml:space="preserve">monitor achievement </w:t>
            </w:r>
            <w:r w:rsidR="00212C08" w:rsidRPr="00FB0492">
              <w:rPr>
                <w:rFonts w:asciiTheme="minorHAnsi" w:hAnsiTheme="minorHAnsi" w:cstheme="minorHAnsi"/>
                <w:sz w:val="22"/>
                <w:szCs w:val="22"/>
              </w:rPr>
              <w:t>for pupils in receipt of the pupil premium?</w:t>
            </w:r>
          </w:p>
          <w:p w14:paraId="30AEF298" w14:textId="471B247D" w:rsidR="00212C08" w:rsidRPr="00FB0492" w:rsidRDefault="00D87490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What do we mean by disadvantaged and are other children in the school </w:t>
            </w:r>
            <w:r w:rsidR="005F37C3">
              <w:rPr>
                <w:rFonts w:asciiTheme="minorHAnsi" w:hAnsiTheme="minorHAnsi" w:cstheme="minorHAnsi"/>
                <w:sz w:val="22"/>
                <w:szCs w:val="22"/>
              </w:rPr>
              <w:t xml:space="preserve">who are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disadvantaged?</w:t>
            </w:r>
          </w:p>
        </w:tc>
        <w:tc>
          <w:tcPr>
            <w:tcW w:w="5528" w:type="dxa"/>
          </w:tcPr>
          <w:p w14:paraId="429D734E" w14:textId="77777777" w:rsidR="00212C08" w:rsidRPr="00AC47DB" w:rsidRDefault="00212C08" w:rsidP="00212C0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Pupil premium strategy and impact report</w:t>
            </w:r>
          </w:p>
          <w:p w14:paraId="2D5D591E" w14:textId="77777777" w:rsidR="00212C08" w:rsidRPr="00AC47DB" w:rsidRDefault="00212C08" w:rsidP="00212C0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National attainment data</w:t>
            </w:r>
          </w:p>
          <w:p w14:paraId="7130AF4F" w14:textId="77777777" w:rsidR="00212C08" w:rsidRPr="00AC47DB" w:rsidRDefault="00212C08" w:rsidP="00212C08">
            <w:pPr>
              <w:pStyle w:val="7Tablecopybulleted"/>
              <w:numPr>
                <w:ilvl w:val="0"/>
                <w:numId w:val="0"/>
              </w:numPr>
              <w:ind w:left="3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5157" w:type="dxa"/>
          </w:tcPr>
          <w:p w14:paraId="73C25A9D" w14:textId="77777777" w:rsidR="00212C08" w:rsidRPr="00FB0492" w:rsidRDefault="00212C08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87490" w:rsidRPr="00FB0492" w14:paraId="4C01F2D1" w14:textId="77777777" w:rsidTr="00AC4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67E8BC7E" w14:textId="77777777" w:rsidR="00D87490" w:rsidRPr="00FB0492" w:rsidRDefault="00D87490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Outcomes for children with SEND (not measured against </w:t>
            </w:r>
            <w:r w:rsidR="008B7C15">
              <w:rPr>
                <w:rFonts w:asciiTheme="minorHAnsi" w:hAnsiTheme="minorHAnsi" w:cstheme="minorHAnsi"/>
                <w:sz w:val="22"/>
                <w:szCs w:val="22"/>
              </w:rPr>
              <w:t>children with no SEND or children with SEND nationally)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66942582" w14:textId="77777777" w:rsidR="00D87490" w:rsidRPr="00AC47DB" w:rsidRDefault="001B0CAC" w:rsidP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Governors’ SEND information report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5C6FE71C" w14:textId="77777777" w:rsidR="00D87490" w:rsidRPr="00FB0492" w:rsidRDefault="00D87490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32A0" w:rsidRPr="00FB0492" w14:paraId="00B1AC53" w14:textId="77777777" w:rsidTr="00706C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</w:tcPr>
          <w:p w14:paraId="01CD0702" w14:textId="77777777" w:rsidR="001732A0" w:rsidRPr="00FB0492" w:rsidRDefault="004A267D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children make a good transition into the next stage of their education?</w:t>
            </w:r>
          </w:p>
        </w:tc>
        <w:tc>
          <w:tcPr>
            <w:tcW w:w="5528" w:type="dxa"/>
          </w:tcPr>
          <w:p w14:paraId="31928B5A" w14:textId="77777777" w:rsidR="001732A0" w:rsidRPr="00AC47DB" w:rsidRDefault="001B0CAC" w:rsidP="00212C0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Good Level of Development, Phonics, KS1 and KS2 outcomes</w:t>
            </w:r>
          </w:p>
          <w:p w14:paraId="5DF8DB4E" w14:textId="77777777" w:rsidR="00C82FD8" w:rsidRPr="00AC47DB" w:rsidRDefault="00C82FD8" w:rsidP="00212C08">
            <w:pPr>
              <w:pStyle w:val="7Tablecopybullete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Observations of children’s behavior and personal development</w:t>
            </w:r>
          </w:p>
        </w:tc>
        <w:tc>
          <w:tcPr>
            <w:tcW w:w="5157" w:type="dxa"/>
          </w:tcPr>
          <w:p w14:paraId="2F02277D" w14:textId="77777777" w:rsidR="001732A0" w:rsidRPr="00FB0492" w:rsidRDefault="001732A0">
            <w:pPr>
              <w:pStyle w:val="7Tablebodycop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32A0" w:rsidRPr="00FB0492" w14:paraId="6CAC9A0E" w14:textId="77777777" w:rsidTr="00AC4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5" w:type="dxa"/>
            <w:shd w:val="clear" w:color="auto" w:fill="EDEDED" w:themeFill="accent3" w:themeFillTint="33"/>
          </w:tcPr>
          <w:p w14:paraId="3B2C8B53" w14:textId="77777777" w:rsidR="00C6535A" w:rsidRDefault="00C6535A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do we know that children are learning the curriculum and therefore making progress? </w:t>
            </w:r>
          </w:p>
          <w:p w14:paraId="36E9B836" w14:textId="77777777" w:rsidR="001732A0" w:rsidRDefault="00C6535A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Are there any variations within or between year groups?</w:t>
            </w:r>
          </w:p>
          <w:p w14:paraId="3F4CB261" w14:textId="77777777" w:rsidR="00C6535A" w:rsidRPr="00FB0492" w:rsidRDefault="00C6535A" w:rsidP="00212C08">
            <w:pPr>
              <w:pStyle w:val="7Tablebodycopy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NB Quality of teaching is the about the implementation of the curriculum </w:t>
            </w:r>
          </w:p>
        </w:tc>
        <w:tc>
          <w:tcPr>
            <w:tcW w:w="5528" w:type="dxa"/>
            <w:shd w:val="clear" w:color="auto" w:fill="EDEDED" w:themeFill="accent3" w:themeFillTint="33"/>
          </w:tcPr>
          <w:p w14:paraId="7C640701" w14:textId="77777777" w:rsidR="001732A0" w:rsidRPr="00AC47DB" w:rsidRDefault="00C6535A" w:rsidP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Standardized reading scores and progress from phonic outcomes to end of year outcomes (new reports in response to a new accountability measure)</w:t>
            </w:r>
          </w:p>
          <w:p w14:paraId="246DB46A" w14:textId="77777777" w:rsidR="00C6535A" w:rsidRPr="00AC47DB" w:rsidRDefault="00C6535A" w:rsidP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Lesson visit reports (collective outcome, no individual information)</w:t>
            </w:r>
          </w:p>
          <w:p w14:paraId="1FAF1483" w14:textId="77777777" w:rsidR="00C6535A" w:rsidRPr="00AC47DB" w:rsidRDefault="00C6535A" w:rsidP="00212C08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Assessment policy and examples of assessment in practice </w:t>
            </w:r>
          </w:p>
          <w:p w14:paraId="51284D07" w14:textId="5692A3E8" w:rsidR="00C6535A" w:rsidRPr="00AC47DB" w:rsidRDefault="00DE2B4F" w:rsidP="00706CE4">
            <w:pPr>
              <w:pStyle w:val="7Tablecopybullete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C47D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High Performance Learning reports (high achievers)</w:t>
            </w:r>
          </w:p>
        </w:tc>
        <w:tc>
          <w:tcPr>
            <w:tcW w:w="5157" w:type="dxa"/>
            <w:shd w:val="clear" w:color="auto" w:fill="EDEDED" w:themeFill="accent3" w:themeFillTint="33"/>
          </w:tcPr>
          <w:p w14:paraId="121FE54E" w14:textId="77777777" w:rsidR="001732A0" w:rsidRPr="00FB0492" w:rsidRDefault="001732A0">
            <w:pPr>
              <w:pStyle w:val="7Tablebodycop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49EF82F" w14:textId="77777777" w:rsidR="00DE2B4F" w:rsidRPr="00FB0492" w:rsidRDefault="00DE2B4F">
      <w:pPr>
        <w:pStyle w:val="7Tablebodycopy"/>
        <w:rPr>
          <w:rFonts w:asciiTheme="minorHAnsi" w:hAnsiTheme="minorHAnsi" w:cstheme="minorHAnsi"/>
          <w:sz w:val="22"/>
          <w:szCs w:val="22"/>
        </w:rPr>
      </w:pPr>
    </w:p>
    <w:sectPr w:rsidR="00DE2B4F" w:rsidRPr="00FB0492" w:rsidSect="00FB0492">
      <w:headerReference w:type="even" r:id="rId12"/>
      <w:footerReference w:type="default" r:id="rId13"/>
      <w:headerReference w:type="first" r:id="rId14"/>
      <w:footerReference w:type="first" r:id="rId15"/>
      <w:pgSz w:w="16840" w:h="11900" w:orient="landscape"/>
      <w:pgMar w:top="720" w:right="720" w:bottom="720" w:left="720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C3048" w14:textId="77777777" w:rsidR="00235059" w:rsidRDefault="00235059">
      <w:r>
        <w:separator/>
      </w:r>
    </w:p>
  </w:endnote>
  <w:endnote w:type="continuationSeparator" w:id="0">
    <w:p w14:paraId="27410401" w14:textId="77777777" w:rsidR="00235059" w:rsidRDefault="00235059">
      <w:r>
        <w:continuationSeparator/>
      </w:r>
    </w:p>
  </w:endnote>
  <w:endnote w:type="continuationNotice" w:id="1">
    <w:p w14:paraId="2610B724" w14:textId="77777777" w:rsidR="00235059" w:rsidRDefault="002350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04514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932B2B" w14:textId="77777777" w:rsidR="00DE2B4F" w:rsidRDefault="00DE2B4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0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EBBF13" w14:textId="77777777" w:rsidR="00DF6246" w:rsidRDefault="00DF6246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A4434" w14:textId="77777777" w:rsidR="00DF6246" w:rsidRDefault="00DF6246">
    <w:pPr>
      <w:pStyle w:val="Footer"/>
    </w:pPr>
  </w:p>
  <w:p w14:paraId="26C74D0B" w14:textId="77777777" w:rsidR="007C0BDD" w:rsidRDefault="007C0BDD">
    <w:pPr>
      <w:pStyle w:val="Footer"/>
    </w:pPr>
  </w:p>
  <w:p w14:paraId="46E363C8" w14:textId="77777777" w:rsidR="007C0BDD" w:rsidRDefault="007C0BDD">
    <w:pPr>
      <w:pStyle w:val="Footer"/>
      <w:rPr>
        <w:noProof/>
      </w:rPr>
    </w:pPr>
    <w:r>
      <w:rPr>
        <w:color w:val="auto"/>
      </w:rPr>
      <w:t>Page</w:t>
    </w:r>
    <w:r w:rsidRPr="00FB0492">
      <w:rPr>
        <w:b/>
        <w:color w:val="538135" w:themeColor="accent6" w:themeShade="BF"/>
      </w:rPr>
      <w:t xml:space="preserve"> |</w:t>
    </w:r>
    <w:r w:rsidRPr="00FB0492">
      <w:rPr>
        <w:color w:val="538135" w:themeColor="accent6" w:themeShade="BF"/>
      </w:rPr>
      <w:t xml:space="preserve"> </w:t>
    </w:r>
    <w:r>
      <w:rPr>
        <w:color w:val="auto"/>
      </w:rPr>
      <w:fldChar w:fldCharType="begin"/>
    </w:r>
    <w:r>
      <w:rPr>
        <w:color w:val="auto"/>
      </w:rPr>
      <w:instrText xml:space="preserve"> PAGE   \* MERGEFORMAT </w:instrText>
    </w:r>
    <w:r>
      <w:rPr>
        <w:color w:val="auto"/>
      </w:rPr>
      <w:fldChar w:fldCharType="separate"/>
    </w:r>
    <w:r w:rsidR="002260B5">
      <w:rPr>
        <w:noProof/>
        <w:color w:val="auto"/>
      </w:rPr>
      <w:t>1</w:t>
    </w:r>
    <w:r>
      <w:rPr>
        <w:noProof/>
        <w:color w:val="auto"/>
      </w:rPr>
      <w:fldChar w:fldCharType="end"/>
    </w:r>
  </w:p>
  <w:p w14:paraId="1C77BFC2" w14:textId="77777777" w:rsidR="00DF6246" w:rsidRDefault="00DF6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B5B14" w14:textId="77777777" w:rsidR="00235059" w:rsidRDefault="00235059">
      <w:r>
        <w:separator/>
      </w:r>
    </w:p>
  </w:footnote>
  <w:footnote w:type="continuationSeparator" w:id="0">
    <w:p w14:paraId="286DFBFC" w14:textId="77777777" w:rsidR="00235059" w:rsidRDefault="00235059">
      <w:r>
        <w:continuationSeparator/>
      </w:r>
    </w:p>
  </w:footnote>
  <w:footnote w:type="continuationNotice" w:id="1">
    <w:p w14:paraId="339E58D9" w14:textId="77777777" w:rsidR="00235059" w:rsidRDefault="002350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1A99F" w14:textId="77777777" w:rsidR="00DF6246" w:rsidRDefault="00F55B09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54DBA8B8" wp14:editId="09E48A9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5059">
      <w:rPr>
        <w:noProof/>
      </w:rPr>
      <w:pict w14:anchorId="1FA48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142D5" w14:textId="77777777" w:rsidR="00DF6246" w:rsidRDefault="00DF6246"/>
  <w:p w14:paraId="1F9D9AA8" w14:textId="77777777" w:rsidR="00DF6246" w:rsidRDefault="00DF624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09.25pt;height:332.25pt" o:bullet="t">
        <v:imagedata r:id="rId1" o:title="TK_LOGO_POINTER_RGB_BULLET"/>
      </v:shape>
    </w:pict>
  </w:numPicBullet>
  <w:numPicBullet w:numPicBulletId="1">
    <w:pict>
      <v:shape id="_x0000_i1032" type="#_x0000_t75" style="width:36pt;height:30pt" o:bullet="t">
        <v:imagedata r:id="rId2" o:title="Tick"/>
      </v:shape>
    </w:pict>
  </w:numPicBullet>
  <w:numPicBullet w:numPicBulletId="2">
    <w:pict>
      <v:shape id="_x0000_i1033" type="#_x0000_t75" style="width:30pt;height:30pt" o:bullet="t">
        <v:imagedata r:id="rId3" o:title="Cross"/>
      </v:shape>
    </w:pict>
  </w:numPicBullet>
  <w:numPicBullet w:numPicBulletId="3">
    <w:pict>
      <v:shape id="_x0000_i1034" type="#_x0000_t75" style="width:209.25pt;height:332.25pt" o:bullet="t">
        <v:imagedata r:id="rId4" o:title="art1EF6"/>
      </v:shape>
    </w:pict>
  </w:numPicBullet>
  <w:numPicBullet w:numPicBulletId="4">
    <w:pict>
      <v:shape id="_x0000_i1035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6"/>
  </w:num>
  <w:num w:numId="15">
    <w:abstractNumId w:val="11"/>
  </w:num>
  <w:num w:numId="16">
    <w:abstractNumId w:val="23"/>
  </w:num>
  <w:num w:numId="17">
    <w:abstractNumId w:val="27"/>
  </w:num>
  <w:num w:numId="18">
    <w:abstractNumId w:val="17"/>
  </w:num>
  <w:num w:numId="19">
    <w:abstractNumId w:val="19"/>
  </w:num>
  <w:num w:numId="20">
    <w:abstractNumId w:val="18"/>
  </w:num>
  <w:num w:numId="21">
    <w:abstractNumId w:val="24"/>
  </w:num>
  <w:num w:numId="22">
    <w:abstractNumId w:val="16"/>
  </w:num>
  <w:num w:numId="23">
    <w:abstractNumId w:val="12"/>
  </w:num>
  <w:num w:numId="24">
    <w:abstractNumId w:val="25"/>
  </w:num>
  <w:num w:numId="25">
    <w:abstractNumId w:val="30"/>
  </w:num>
  <w:num w:numId="26">
    <w:abstractNumId w:val="21"/>
  </w:num>
  <w:num w:numId="27">
    <w:abstractNumId w:val="28"/>
  </w:num>
  <w:num w:numId="28">
    <w:abstractNumId w:val="29"/>
  </w:num>
  <w:num w:numId="29">
    <w:abstractNumId w:val="20"/>
  </w:num>
  <w:num w:numId="30">
    <w:abstractNumId w:val="18"/>
  </w:num>
  <w:num w:numId="31">
    <w:abstractNumId w:val="24"/>
  </w:num>
  <w:num w:numId="32">
    <w:abstractNumId w:val="18"/>
  </w:num>
  <w:num w:numId="33">
    <w:abstractNumId w:val="24"/>
  </w:num>
  <w:num w:numId="34">
    <w:abstractNumId w:val="11"/>
  </w:num>
  <w:num w:numId="35">
    <w:abstractNumId w:val="23"/>
  </w:num>
  <w:num w:numId="36">
    <w:abstractNumId w:val="29"/>
  </w:num>
  <w:num w:numId="37">
    <w:abstractNumId w:val="10"/>
  </w:num>
  <w:num w:numId="38">
    <w:abstractNumId w:val="14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1ED"/>
    <w:rsid w:val="00042B78"/>
    <w:rsid w:val="00071109"/>
    <w:rsid w:val="001732A0"/>
    <w:rsid w:val="001B0CAC"/>
    <w:rsid w:val="001B5E0B"/>
    <w:rsid w:val="00212C08"/>
    <w:rsid w:val="0022260E"/>
    <w:rsid w:val="002260B5"/>
    <w:rsid w:val="00235059"/>
    <w:rsid w:val="002A5367"/>
    <w:rsid w:val="002B10DD"/>
    <w:rsid w:val="00383469"/>
    <w:rsid w:val="003E2D03"/>
    <w:rsid w:val="00403A90"/>
    <w:rsid w:val="00417D6C"/>
    <w:rsid w:val="00465472"/>
    <w:rsid w:val="004A267D"/>
    <w:rsid w:val="004C3EEC"/>
    <w:rsid w:val="005F37C3"/>
    <w:rsid w:val="0065552E"/>
    <w:rsid w:val="006968B1"/>
    <w:rsid w:val="0070171D"/>
    <w:rsid w:val="00706CE4"/>
    <w:rsid w:val="00737742"/>
    <w:rsid w:val="00742BE8"/>
    <w:rsid w:val="007706A6"/>
    <w:rsid w:val="007C0BDD"/>
    <w:rsid w:val="00850174"/>
    <w:rsid w:val="008B7C15"/>
    <w:rsid w:val="009157BC"/>
    <w:rsid w:val="00936799"/>
    <w:rsid w:val="00937415"/>
    <w:rsid w:val="00951247"/>
    <w:rsid w:val="00983486"/>
    <w:rsid w:val="009C140D"/>
    <w:rsid w:val="00A75E3C"/>
    <w:rsid w:val="00AC11ED"/>
    <w:rsid w:val="00AC47DB"/>
    <w:rsid w:val="00AC7343"/>
    <w:rsid w:val="00AD7E0F"/>
    <w:rsid w:val="00B35E68"/>
    <w:rsid w:val="00B807A5"/>
    <w:rsid w:val="00BA14BB"/>
    <w:rsid w:val="00BB13BF"/>
    <w:rsid w:val="00C6535A"/>
    <w:rsid w:val="00C82FD8"/>
    <w:rsid w:val="00D87490"/>
    <w:rsid w:val="00DE2B4F"/>
    <w:rsid w:val="00DF6246"/>
    <w:rsid w:val="00EA71E4"/>
    <w:rsid w:val="00EC354F"/>
    <w:rsid w:val="00F14026"/>
    <w:rsid w:val="00F55B09"/>
    <w:rsid w:val="00FB0492"/>
    <w:rsid w:val="00FB476A"/>
    <w:rsid w:val="00FD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614B63A"/>
  <w15:docId w15:val="{10C0AD9B-CE78-4D0C-BB4A-AE211248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pPr>
      <w:spacing w:after="120"/>
    </w:pPr>
  </w:style>
  <w:style w:type="paragraph" w:customStyle="1" w:styleId="3Bulletedcopypink">
    <w:name w:val="3 Bulleted copy pink &gt;"/>
    <w:basedOn w:val="1bodycopyTheKey"/>
    <w:qFormat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pPr>
      <w:spacing w:after="480"/>
    </w:pPr>
  </w:style>
  <w:style w:type="paragraph" w:customStyle="1" w:styleId="TKheadingpink">
    <w:name w:val="TK heading pink"/>
    <w:next w:val="1bodycopyTheKey"/>
    <w:qFormat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pPr>
      <w:numPr>
        <w:numId w:val="39"/>
      </w:numPr>
    </w:pPr>
  </w:style>
  <w:style w:type="paragraph" w:customStyle="1" w:styleId="6Boxheading">
    <w:name w:val="6 Box heading"/>
    <w:basedOn w:val="Normal"/>
    <w:qFormat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Pr>
      <w:b/>
      <w:bCs/>
    </w:rPr>
  </w:style>
  <w:style w:type="paragraph" w:customStyle="1" w:styleId="5Abstract">
    <w:name w:val="5 Abstract"/>
    <w:qFormat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tblPr/>
    <w:tblStylePr w:type="firstRow">
      <w:rPr>
        <w:rFonts w:ascii="Arial" w:hAnsi="Arial"/>
        <w:b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7Tablebodycopy">
    <w:name w:val="7 Table body copy"/>
    <w:basedOn w:val="1bodycopyTheKey"/>
    <w:qFormat/>
    <w:pPr>
      <w:spacing w:after="60"/>
    </w:pPr>
  </w:style>
  <w:style w:type="paragraph" w:customStyle="1" w:styleId="7Tablecopybulleted">
    <w:name w:val="7 Table copy bulleted"/>
    <w:basedOn w:val="7Tablebodycopy"/>
    <w:qFormat/>
    <w:pPr>
      <w:numPr>
        <w:numId w:val="38"/>
      </w:numPr>
    </w:pPr>
  </w:style>
  <w:style w:type="paragraph" w:customStyle="1" w:styleId="1bodycopy">
    <w:name w:val="1 body copy"/>
    <w:basedOn w:val="Normal"/>
    <w:link w:val="1bodycopyChar"/>
    <w:qFormat/>
    <w:pPr>
      <w:spacing w:after="120"/>
    </w:pPr>
  </w:style>
  <w:style w:type="character" w:customStyle="1" w:styleId="1bodycopyChar">
    <w:name w:val="1 body copy Char"/>
    <w:link w:val="1bodycopy"/>
    <w:rPr>
      <w:rFonts w:eastAsia="MS Mincho"/>
      <w:szCs w:val="24"/>
      <w:lang w:val="en-US" w:eastAsia="en-US"/>
    </w:rPr>
  </w:style>
  <w:style w:type="paragraph" w:customStyle="1" w:styleId="9Boxheading">
    <w:name w:val="9 Box heading"/>
    <w:basedOn w:val="Normal"/>
    <w:qFormat/>
    <w:pPr>
      <w:spacing w:after="120"/>
    </w:pPr>
    <w:rPr>
      <w:b/>
      <w:color w:val="12263F"/>
      <w:sz w:val="24"/>
    </w:rPr>
  </w:style>
  <w:style w:type="paragraph" w:styleId="Revision">
    <w:name w:val="Revision"/>
    <w:hidden/>
    <w:uiPriority w:val="99"/>
    <w:semiHidden/>
    <w:rsid w:val="00F55B09"/>
    <w:rPr>
      <w:rFonts w:eastAsia="MS Mincho"/>
      <w:szCs w:val="24"/>
      <w:lang w:val="en-US" w:eastAsia="en-US"/>
    </w:rPr>
  </w:style>
  <w:style w:type="table" w:customStyle="1" w:styleId="GridTable4-Accent61">
    <w:name w:val="Grid Table 4 - Accent 61"/>
    <w:basedOn w:val="TableNormal"/>
    <w:uiPriority w:val="49"/>
    <w:rsid w:val="00FB049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E2B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2B4F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ley%20foran\Downloads\KSG-Questions-to-ask-template-2019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A3F476B98E274DBAFB663F0832C3C0" ma:contentTypeVersion="4" ma:contentTypeDescription="Create a new document." ma:contentTypeScope="" ma:versionID="2311178a231b2d8954938c2869a68590">
  <xsd:schema xmlns:xsd="http://www.w3.org/2001/XMLSchema" xmlns:xs="http://www.w3.org/2001/XMLSchema" xmlns:p="http://schemas.microsoft.com/office/2006/metadata/properties" xmlns:ns2="ba739b00-6ebd-4115-bd56-f0689ba88451" xmlns:ns3="ac510d20-0f0b-4ef3-974a-2d1a98477272" targetNamespace="http://schemas.microsoft.com/office/2006/metadata/properties" ma:root="true" ma:fieldsID="1b14cb472e54fc8a4796ada3b8561a9e" ns2:_="" ns3:_="">
    <xsd:import namespace="ba739b00-6ebd-4115-bd56-f0689ba88451"/>
    <xsd:import namespace="ac510d20-0f0b-4ef3-974a-2d1a984772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39b00-6ebd-4115-bd56-f0689ba884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10d20-0f0b-4ef3-974a-2d1a9847727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553E38B1-EADD-4C02-A5F6-7E84AA81B5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F45C5C-20B4-475A-BB58-6C8A90CF2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39b00-6ebd-4115-bd56-f0689ba88451"/>
    <ds:schemaRef ds:uri="ac510d20-0f0b-4ef3-974a-2d1a984772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3D36E-C748-42C8-8E3C-27D26EC781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8E9B1B-9F19-4AEE-9560-69FA2F962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KSG-Questions-to-ask-template-2019 (2)</Template>
  <TotalTime>0</TotalTime>
  <Pages>4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Links>
    <vt:vector size="24" baseType="variant">
      <vt:variant>
        <vt:i4>6553711</vt:i4>
      </vt:variant>
      <vt:variant>
        <vt:i4>0</vt:i4>
      </vt:variant>
      <vt:variant>
        <vt:i4>0</vt:i4>
      </vt:variant>
      <vt:variant>
        <vt:i4>5</vt:i4>
      </vt:variant>
      <vt:variant>
        <vt:lpwstr>https://schoolgovernors.thekeysupport.com/uid/6b1ee7fa-04a0-43a5-8496-34237361c9c3/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Kaley Foran</dc:creator>
  <cp:keywords/>
  <cp:lastModifiedBy>Carol Elsasser</cp:lastModifiedBy>
  <cp:revision>2</cp:revision>
  <cp:lastPrinted>2018-10-02T14:43:00Z</cp:lastPrinted>
  <dcterms:created xsi:type="dcterms:W3CDTF">2021-03-29T19:36:00Z</dcterms:created>
  <dcterms:modified xsi:type="dcterms:W3CDTF">2021-03-29T19:36:00Z</dcterms:modified>
</cp:coreProperties>
</file>